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4011D8" w14:textId="05546EB0" w:rsidR="00802A92" w:rsidRPr="00A84471" w:rsidRDefault="00802A92" w:rsidP="00802A92">
      <w:pPr>
        <w:pStyle w:val="Footer"/>
        <w:jc w:val="right"/>
        <w:rPr>
          <w:rFonts w:asciiTheme="minorHAnsi" w:hAnsiTheme="minorHAnsi" w:cs="Lucida Sans Unicode"/>
          <w:caps/>
          <w:color w:val="002060"/>
          <w:spacing w:val="20"/>
          <w:sz w:val="20"/>
          <w:szCs w:val="20"/>
        </w:rPr>
      </w:pPr>
      <w:r w:rsidRPr="00A84471">
        <w:rPr>
          <w:rFonts w:asciiTheme="minorHAnsi" w:hAnsiTheme="minorHAnsi"/>
          <w:noProof/>
          <w:sz w:val="20"/>
          <w:szCs w:val="20"/>
        </w:rPr>
        <w:drawing>
          <wp:anchor distT="0" distB="0" distL="114300" distR="114300" simplePos="0" relativeHeight="251659264" behindDoc="0" locked="0" layoutInCell="1" allowOverlap="1" wp14:anchorId="330DE422" wp14:editId="132461D9">
            <wp:simplePos x="0" y="0"/>
            <wp:positionH relativeFrom="column">
              <wp:posOffset>-428625</wp:posOffset>
            </wp:positionH>
            <wp:positionV relativeFrom="paragraph">
              <wp:posOffset>-114935</wp:posOffset>
            </wp:positionV>
            <wp:extent cx="2861310" cy="114681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61310" cy="1146810"/>
                    </a:xfrm>
                    <a:prstGeom prst="rect">
                      <a:avLst/>
                    </a:prstGeom>
                    <a:noFill/>
                  </pic:spPr>
                </pic:pic>
              </a:graphicData>
            </a:graphic>
            <wp14:sizeRelH relativeFrom="page">
              <wp14:pctWidth>0</wp14:pctWidth>
            </wp14:sizeRelH>
            <wp14:sizeRelV relativeFrom="page">
              <wp14:pctHeight>0</wp14:pctHeight>
            </wp14:sizeRelV>
          </wp:anchor>
        </w:drawing>
      </w:r>
      <w:r w:rsidR="00AA150B">
        <w:rPr>
          <w:rFonts w:asciiTheme="minorHAnsi" w:hAnsiTheme="minorHAnsi"/>
          <w:noProof/>
          <w:sz w:val="20"/>
          <w:szCs w:val="20"/>
        </w:rPr>
        <w:t>612 – 6</w:t>
      </w:r>
      <w:r w:rsidR="00AA150B" w:rsidRPr="00AA150B">
        <w:rPr>
          <w:rFonts w:asciiTheme="minorHAnsi" w:hAnsiTheme="minorHAnsi"/>
          <w:noProof/>
          <w:sz w:val="20"/>
          <w:szCs w:val="20"/>
          <w:vertAlign w:val="superscript"/>
        </w:rPr>
        <w:t>th</w:t>
      </w:r>
      <w:r w:rsidR="00AA150B">
        <w:rPr>
          <w:rFonts w:asciiTheme="minorHAnsi" w:hAnsiTheme="minorHAnsi"/>
          <w:noProof/>
          <w:sz w:val="20"/>
          <w:szCs w:val="20"/>
        </w:rPr>
        <w:t xml:space="preserve"> ST., SUITE D</w:t>
      </w:r>
    </w:p>
    <w:p w14:paraId="6BF954D2" w14:textId="77777777" w:rsidR="00802A92" w:rsidRPr="00A84471" w:rsidRDefault="00802A92" w:rsidP="00802A92">
      <w:pPr>
        <w:pStyle w:val="Footer"/>
        <w:jc w:val="right"/>
        <w:rPr>
          <w:rFonts w:asciiTheme="minorHAnsi" w:hAnsiTheme="minorHAnsi" w:cs="Lucida Sans Unicode"/>
          <w:caps/>
          <w:color w:val="002060"/>
          <w:spacing w:val="20"/>
          <w:sz w:val="20"/>
          <w:szCs w:val="20"/>
        </w:rPr>
      </w:pPr>
      <w:r w:rsidRPr="00A84471">
        <w:rPr>
          <w:rFonts w:asciiTheme="minorHAnsi" w:hAnsiTheme="minorHAnsi" w:cs="Lucida Sans Unicode"/>
          <w:caps/>
          <w:color w:val="002060"/>
          <w:spacing w:val="20"/>
          <w:sz w:val="20"/>
          <w:szCs w:val="20"/>
        </w:rPr>
        <w:t>Portsmouth, OH 45662</w:t>
      </w:r>
    </w:p>
    <w:p w14:paraId="5737F5D2" w14:textId="77777777" w:rsidR="00802A92" w:rsidRPr="00A84471" w:rsidRDefault="00802A92" w:rsidP="00802A92">
      <w:pPr>
        <w:pStyle w:val="Footer"/>
        <w:jc w:val="right"/>
        <w:rPr>
          <w:rFonts w:asciiTheme="minorHAnsi" w:hAnsiTheme="minorHAnsi" w:cs="Lucida Sans Unicode"/>
          <w:caps/>
          <w:color w:val="002060"/>
          <w:spacing w:val="20"/>
          <w:sz w:val="20"/>
          <w:szCs w:val="20"/>
        </w:rPr>
      </w:pPr>
      <w:r w:rsidRPr="00A84471">
        <w:rPr>
          <w:rFonts w:asciiTheme="minorHAnsi" w:hAnsiTheme="minorHAnsi" w:cs="Lucida Sans Unicode"/>
          <w:b/>
          <w:bCs/>
          <w:caps/>
          <w:color w:val="002060"/>
          <w:spacing w:val="20"/>
          <w:sz w:val="20"/>
          <w:szCs w:val="20"/>
        </w:rPr>
        <w:t xml:space="preserve">P: </w:t>
      </w:r>
      <w:r w:rsidRPr="00A84471">
        <w:rPr>
          <w:rFonts w:asciiTheme="minorHAnsi" w:hAnsiTheme="minorHAnsi" w:cs="Lucida Sans Unicode"/>
          <w:caps/>
          <w:color w:val="002060"/>
          <w:spacing w:val="20"/>
          <w:sz w:val="20"/>
          <w:szCs w:val="20"/>
        </w:rPr>
        <w:t>740.355.8358</w:t>
      </w:r>
    </w:p>
    <w:p w14:paraId="18DE6B1C" w14:textId="77777777" w:rsidR="00802A92" w:rsidRPr="00A84471" w:rsidRDefault="00802A92" w:rsidP="00802A92">
      <w:pPr>
        <w:pStyle w:val="Footer"/>
        <w:jc w:val="right"/>
        <w:rPr>
          <w:rFonts w:asciiTheme="minorHAnsi" w:hAnsiTheme="minorHAnsi" w:cs="Lucida Sans Unicode"/>
          <w:caps/>
          <w:color w:val="002060"/>
          <w:spacing w:val="20"/>
          <w:sz w:val="20"/>
          <w:szCs w:val="20"/>
        </w:rPr>
      </w:pPr>
      <w:r w:rsidRPr="00A84471">
        <w:rPr>
          <w:rFonts w:asciiTheme="minorHAnsi" w:hAnsiTheme="minorHAnsi" w:cs="Lucida Sans Unicode"/>
          <w:b/>
          <w:bCs/>
          <w:caps/>
          <w:color w:val="002060"/>
          <w:spacing w:val="20"/>
          <w:sz w:val="20"/>
          <w:szCs w:val="20"/>
        </w:rPr>
        <w:t xml:space="preserve">F: </w:t>
      </w:r>
      <w:r w:rsidRPr="00A84471">
        <w:rPr>
          <w:rFonts w:asciiTheme="minorHAnsi" w:hAnsiTheme="minorHAnsi" w:cs="Lucida Sans Unicode"/>
          <w:caps/>
          <w:color w:val="002060"/>
          <w:spacing w:val="20"/>
          <w:sz w:val="20"/>
          <w:szCs w:val="20"/>
        </w:rPr>
        <w:t>740.354.8623</w:t>
      </w:r>
    </w:p>
    <w:p w14:paraId="27BFC147" w14:textId="77777777" w:rsidR="00802A92" w:rsidRPr="002F1E71" w:rsidRDefault="00143947" w:rsidP="00802A92">
      <w:pPr>
        <w:pStyle w:val="Footer"/>
        <w:jc w:val="right"/>
        <w:rPr>
          <w:rFonts w:asciiTheme="minorHAnsi" w:hAnsiTheme="minorHAnsi" w:cs="Lucida Sans Unicode"/>
          <w:caps/>
          <w:color w:val="002060"/>
          <w:spacing w:val="20"/>
          <w:sz w:val="20"/>
          <w:szCs w:val="20"/>
        </w:rPr>
      </w:pPr>
      <w:hyperlink r:id="rId9" w:history="1">
        <w:r w:rsidR="00802A92" w:rsidRPr="002F1E71">
          <w:rPr>
            <w:rStyle w:val="Hyperlink"/>
            <w:rFonts w:asciiTheme="minorHAnsi" w:hAnsiTheme="minorHAnsi" w:cs="Lucida Sans Unicode"/>
            <w:caps/>
            <w:color w:val="002060"/>
            <w:spacing w:val="20"/>
            <w:sz w:val="20"/>
            <w:szCs w:val="20"/>
            <w:u w:val="none"/>
          </w:rPr>
          <w:t>schd@sciotocounty.net</w:t>
        </w:r>
      </w:hyperlink>
    </w:p>
    <w:p w14:paraId="02668BCD" w14:textId="61AC2282" w:rsidR="00802A92" w:rsidRDefault="00802A92" w:rsidP="00802A92">
      <w:pPr>
        <w:pStyle w:val="Footer"/>
        <w:jc w:val="right"/>
        <w:rPr>
          <w:rFonts w:ascii="Lucida Sans Unicode" w:hAnsi="Lucida Sans Unicode" w:cs="Lucida Sans Unicode"/>
          <w:caps/>
          <w:color w:val="002060"/>
          <w:spacing w:val="20"/>
          <w:sz w:val="16"/>
          <w:szCs w:val="16"/>
        </w:rPr>
      </w:pPr>
    </w:p>
    <w:p w14:paraId="23B4D1FC" w14:textId="237CD645" w:rsidR="004E5D0E" w:rsidRDefault="004E5D0E" w:rsidP="004E5D0E">
      <w:pPr>
        <w:pStyle w:val="Footer"/>
        <w:rPr>
          <w:rFonts w:asciiTheme="minorHAnsi" w:hAnsiTheme="minorHAnsi" w:cstheme="minorHAnsi"/>
          <w:caps/>
          <w:color w:val="002060"/>
          <w:spacing w:val="20"/>
          <w:sz w:val="22"/>
        </w:rPr>
      </w:pPr>
    </w:p>
    <w:p w14:paraId="57FAF7BD" w14:textId="51FEEE64" w:rsidR="004E5D0E" w:rsidRDefault="004E5D0E" w:rsidP="004E5D0E">
      <w:pPr>
        <w:pStyle w:val="Footer"/>
        <w:rPr>
          <w:rFonts w:asciiTheme="minorHAnsi" w:hAnsiTheme="minorHAnsi" w:cstheme="minorHAnsi"/>
          <w:caps/>
          <w:color w:val="002060"/>
          <w:spacing w:val="20"/>
          <w:sz w:val="22"/>
        </w:rPr>
      </w:pPr>
    </w:p>
    <w:p w14:paraId="4716E2AF" w14:textId="3D8D9642" w:rsidR="0033154E" w:rsidRDefault="0033154E" w:rsidP="0033154E">
      <w:pPr>
        <w:spacing w:before="89" w:line="249" w:lineRule="auto"/>
        <w:ind w:left="2414" w:right="2106"/>
        <w:jc w:val="center"/>
        <w:rPr>
          <w:b/>
          <w:sz w:val="32"/>
        </w:rPr>
      </w:pPr>
      <w:r>
        <w:rPr>
          <w:b/>
          <w:sz w:val="32"/>
        </w:rPr>
        <w:t>SCIOTO COUNTY</w:t>
      </w:r>
      <w:r>
        <w:rPr>
          <w:b/>
          <w:spacing w:val="-19"/>
          <w:sz w:val="32"/>
        </w:rPr>
        <w:t xml:space="preserve"> </w:t>
      </w:r>
      <w:r>
        <w:rPr>
          <w:b/>
          <w:sz w:val="32"/>
        </w:rPr>
        <w:t>HEALTH DEPARTMENT</w:t>
      </w:r>
    </w:p>
    <w:p w14:paraId="54032A7D" w14:textId="0696D53A" w:rsidR="0033154E" w:rsidRDefault="0033154E" w:rsidP="00DD3734">
      <w:pPr>
        <w:jc w:val="center"/>
        <w:rPr>
          <w:sz w:val="32"/>
        </w:rPr>
      </w:pPr>
      <w:r>
        <w:rPr>
          <w:sz w:val="32"/>
        </w:rPr>
        <w:t>Job</w:t>
      </w:r>
      <w:r>
        <w:rPr>
          <w:spacing w:val="-15"/>
          <w:sz w:val="32"/>
        </w:rPr>
        <w:t xml:space="preserve"> </w:t>
      </w:r>
      <w:r>
        <w:rPr>
          <w:sz w:val="32"/>
        </w:rPr>
        <w:t xml:space="preserve">Description – Public Health </w:t>
      </w:r>
      <w:r w:rsidR="00DD3734">
        <w:rPr>
          <w:sz w:val="32"/>
        </w:rPr>
        <w:t>N</w:t>
      </w:r>
      <w:r>
        <w:rPr>
          <w:sz w:val="32"/>
        </w:rPr>
        <w:t>urse</w:t>
      </w:r>
    </w:p>
    <w:p w14:paraId="1881F23A" w14:textId="77777777" w:rsidR="0033154E" w:rsidRDefault="0033154E" w:rsidP="0033154E">
      <w:pPr>
        <w:pStyle w:val="BodyText"/>
        <w:spacing w:before="10"/>
        <w:ind w:left="0"/>
        <w:rPr>
          <w:sz w:val="9"/>
        </w:rPr>
      </w:pPr>
    </w:p>
    <w:p w14:paraId="4C36555D" w14:textId="77777777" w:rsidR="0033154E" w:rsidRPr="00965DBA" w:rsidRDefault="0033154E" w:rsidP="005D1E80">
      <w:pPr>
        <w:pStyle w:val="Heading1"/>
        <w:spacing w:before="92"/>
        <w:ind w:left="540"/>
        <w:rPr>
          <w:rFonts w:asciiTheme="minorHAnsi" w:hAnsiTheme="minorHAnsi" w:cstheme="minorHAnsi"/>
          <w:sz w:val="28"/>
          <w:szCs w:val="28"/>
        </w:rPr>
      </w:pPr>
      <w:r w:rsidRPr="00965DBA">
        <w:rPr>
          <w:rFonts w:asciiTheme="minorHAnsi" w:hAnsiTheme="minorHAnsi" w:cstheme="minorHAnsi"/>
          <w:sz w:val="28"/>
          <w:szCs w:val="28"/>
          <w:u w:val="thick"/>
        </w:rPr>
        <w:t>GENERAL INFORMATION:</w:t>
      </w:r>
    </w:p>
    <w:p w14:paraId="5B75B6C3" w14:textId="13270F43" w:rsidR="0033154E" w:rsidRDefault="005D1E80" w:rsidP="0033154E">
      <w:pPr>
        <w:pStyle w:val="BodyText"/>
        <w:tabs>
          <w:tab w:val="left" w:pos="4878"/>
        </w:tabs>
        <w:spacing w:before="169"/>
        <w:ind w:left="558"/>
      </w:pPr>
      <w:r w:rsidRPr="005D1E80">
        <w:rPr>
          <w:rFonts w:asciiTheme="minorHAnsi" w:hAnsiTheme="minorHAnsi" w:cstheme="minorHAnsi"/>
        </w:rPr>
        <w:t xml:space="preserve">Employee:  </w:t>
      </w:r>
      <w:r w:rsidR="0033154E">
        <w:tab/>
      </w:r>
      <w:r w:rsidR="0033154E">
        <w:tab/>
      </w:r>
      <w:r w:rsidR="009D0EA5">
        <w:tab/>
      </w:r>
      <w:r w:rsidR="0033154E" w:rsidRPr="005D1E80">
        <w:rPr>
          <w:rFonts w:asciiTheme="minorHAnsi" w:hAnsiTheme="minorHAnsi" w:cstheme="minorHAnsi"/>
        </w:rPr>
        <w:t>Title: Public Health Nurse</w:t>
      </w:r>
      <w:r w:rsidR="009D0EA5">
        <w:rPr>
          <w:rFonts w:asciiTheme="minorHAnsi" w:hAnsiTheme="minorHAnsi" w:cstheme="minorHAnsi"/>
        </w:rPr>
        <w:t xml:space="preserve"> (Full-Time)</w:t>
      </w:r>
    </w:p>
    <w:p w14:paraId="4DF138D8" w14:textId="77777777" w:rsidR="0033154E" w:rsidRDefault="0033154E" w:rsidP="0033154E">
      <w:pPr>
        <w:pStyle w:val="BodyText"/>
        <w:spacing w:before="2"/>
        <w:ind w:left="0"/>
        <w:rPr>
          <w:sz w:val="20"/>
        </w:rPr>
      </w:pPr>
    </w:p>
    <w:tbl>
      <w:tblPr>
        <w:tblW w:w="0" w:type="auto"/>
        <w:tblInd w:w="4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15"/>
        <w:gridCol w:w="5177"/>
      </w:tblGrid>
      <w:tr w:rsidR="0033154E" w14:paraId="78D34519" w14:textId="77777777" w:rsidTr="005D107E">
        <w:trPr>
          <w:trHeight w:val="369"/>
        </w:trPr>
        <w:tc>
          <w:tcPr>
            <w:tcW w:w="3915" w:type="dxa"/>
          </w:tcPr>
          <w:p w14:paraId="3A1EA6C9" w14:textId="77777777" w:rsidR="0033154E" w:rsidRDefault="0033154E" w:rsidP="005D107E">
            <w:pPr>
              <w:pStyle w:val="TableParagraph"/>
              <w:spacing w:before="82" w:line="267" w:lineRule="exact"/>
              <w:ind w:left="112"/>
              <w:rPr>
                <w:b/>
                <w:sz w:val="24"/>
              </w:rPr>
            </w:pPr>
            <w:r>
              <w:rPr>
                <w:b/>
                <w:sz w:val="24"/>
              </w:rPr>
              <w:t>Department</w:t>
            </w:r>
          </w:p>
        </w:tc>
        <w:tc>
          <w:tcPr>
            <w:tcW w:w="5177" w:type="dxa"/>
          </w:tcPr>
          <w:p w14:paraId="44F15193" w14:textId="28B5241D" w:rsidR="0033154E" w:rsidRDefault="0033154E" w:rsidP="0033154E">
            <w:pPr>
              <w:pStyle w:val="TableParagraph"/>
              <w:spacing w:before="50"/>
              <w:rPr>
                <w:sz w:val="20"/>
              </w:rPr>
            </w:pPr>
            <w:r>
              <w:rPr>
                <w:sz w:val="20"/>
              </w:rPr>
              <w:t xml:space="preserve">  Scioto County Health Department – Nursing Division</w:t>
            </w:r>
          </w:p>
        </w:tc>
      </w:tr>
      <w:tr w:rsidR="0033154E" w14:paraId="1A29FA14" w14:textId="77777777" w:rsidTr="0033154E">
        <w:trPr>
          <w:trHeight w:val="385"/>
        </w:trPr>
        <w:tc>
          <w:tcPr>
            <w:tcW w:w="3915" w:type="dxa"/>
          </w:tcPr>
          <w:p w14:paraId="5C0EC1F9" w14:textId="77777777" w:rsidR="0033154E" w:rsidRDefault="0033154E" w:rsidP="005D107E">
            <w:pPr>
              <w:pStyle w:val="TableParagraph"/>
              <w:spacing w:before="63"/>
              <w:ind w:left="99"/>
              <w:rPr>
                <w:b/>
                <w:sz w:val="24"/>
              </w:rPr>
            </w:pPr>
            <w:r>
              <w:rPr>
                <w:b/>
                <w:sz w:val="24"/>
              </w:rPr>
              <w:t>Work Hours</w:t>
            </w:r>
          </w:p>
        </w:tc>
        <w:tc>
          <w:tcPr>
            <w:tcW w:w="5177" w:type="dxa"/>
            <w:vAlign w:val="center"/>
          </w:tcPr>
          <w:p w14:paraId="3D344AE5" w14:textId="4EF90C2E" w:rsidR="0033154E" w:rsidRDefault="0033154E" w:rsidP="0033154E">
            <w:pPr>
              <w:pStyle w:val="TableParagraph"/>
              <w:spacing w:before="30"/>
              <w:ind w:left="119"/>
              <w:rPr>
                <w:sz w:val="20"/>
              </w:rPr>
            </w:pPr>
            <w:r>
              <w:rPr>
                <w:sz w:val="20"/>
              </w:rPr>
              <w:t>8:30 A.M. to 4:30 P.M. (One Hour Lunch Period)</w:t>
            </w:r>
          </w:p>
        </w:tc>
      </w:tr>
      <w:tr w:rsidR="0033154E" w14:paraId="0E5A7976" w14:textId="77777777" w:rsidTr="005D107E">
        <w:trPr>
          <w:trHeight w:val="369"/>
        </w:trPr>
        <w:tc>
          <w:tcPr>
            <w:tcW w:w="3915" w:type="dxa"/>
          </w:tcPr>
          <w:p w14:paraId="576B7E4C" w14:textId="77777777" w:rsidR="0033154E" w:rsidRDefault="0033154E" w:rsidP="005D107E">
            <w:pPr>
              <w:pStyle w:val="TableParagraph"/>
              <w:spacing w:before="72"/>
              <w:ind w:left="99"/>
              <w:rPr>
                <w:b/>
                <w:sz w:val="24"/>
              </w:rPr>
            </w:pPr>
            <w:r>
              <w:rPr>
                <w:b/>
                <w:sz w:val="24"/>
              </w:rPr>
              <w:t>Department Days</w:t>
            </w:r>
          </w:p>
        </w:tc>
        <w:tc>
          <w:tcPr>
            <w:tcW w:w="5177" w:type="dxa"/>
          </w:tcPr>
          <w:p w14:paraId="51D909D1" w14:textId="18538030" w:rsidR="0033154E" w:rsidRDefault="0033154E" w:rsidP="005D107E">
            <w:pPr>
              <w:pStyle w:val="TableParagraph"/>
              <w:spacing w:before="39"/>
              <w:ind w:left="68"/>
              <w:rPr>
                <w:sz w:val="20"/>
              </w:rPr>
            </w:pPr>
            <w:r>
              <w:rPr>
                <w:sz w:val="20"/>
              </w:rPr>
              <w:t>Monday through Friday (total of 40 hours per week);   occasional weekend and evening hours</w:t>
            </w:r>
          </w:p>
        </w:tc>
      </w:tr>
      <w:tr w:rsidR="0033154E" w14:paraId="662AE6F2" w14:textId="77777777" w:rsidTr="0033154E">
        <w:trPr>
          <w:trHeight w:val="369"/>
        </w:trPr>
        <w:tc>
          <w:tcPr>
            <w:tcW w:w="3915" w:type="dxa"/>
          </w:tcPr>
          <w:p w14:paraId="3FF251E0" w14:textId="77777777" w:rsidR="0033154E" w:rsidRDefault="0033154E" w:rsidP="005D107E">
            <w:pPr>
              <w:pStyle w:val="TableParagraph"/>
              <w:spacing w:before="40"/>
              <w:ind w:left="96"/>
              <w:rPr>
                <w:b/>
                <w:sz w:val="24"/>
              </w:rPr>
            </w:pPr>
            <w:r>
              <w:rPr>
                <w:b/>
                <w:sz w:val="24"/>
              </w:rPr>
              <w:t>Immediate Supervisor</w:t>
            </w:r>
          </w:p>
        </w:tc>
        <w:tc>
          <w:tcPr>
            <w:tcW w:w="5177" w:type="dxa"/>
            <w:vAlign w:val="center"/>
          </w:tcPr>
          <w:p w14:paraId="4E3BC615" w14:textId="483745D9" w:rsidR="0033154E" w:rsidRDefault="0033154E" w:rsidP="0033154E">
            <w:pPr>
              <w:pStyle w:val="TableParagraph"/>
              <w:spacing w:before="20"/>
              <w:rPr>
                <w:sz w:val="20"/>
              </w:rPr>
            </w:pPr>
            <w:r>
              <w:rPr>
                <w:sz w:val="20"/>
              </w:rPr>
              <w:t xml:space="preserve"> Director of Nursing</w:t>
            </w:r>
          </w:p>
        </w:tc>
      </w:tr>
      <w:tr w:rsidR="0033154E" w14:paraId="19825D4E" w14:textId="77777777" w:rsidTr="0033154E">
        <w:trPr>
          <w:trHeight w:val="410"/>
        </w:trPr>
        <w:tc>
          <w:tcPr>
            <w:tcW w:w="3915" w:type="dxa"/>
            <w:tcBorders>
              <w:left w:val="single" w:sz="8" w:space="0" w:color="000000"/>
            </w:tcBorders>
          </w:tcPr>
          <w:p w14:paraId="16EAD185" w14:textId="77777777" w:rsidR="0033154E" w:rsidRDefault="0033154E" w:rsidP="005D107E">
            <w:pPr>
              <w:pStyle w:val="TableParagraph"/>
              <w:spacing w:before="76"/>
              <w:ind w:left="68"/>
              <w:rPr>
                <w:b/>
                <w:sz w:val="24"/>
              </w:rPr>
            </w:pPr>
            <w:r>
              <w:rPr>
                <w:b/>
                <w:sz w:val="24"/>
              </w:rPr>
              <w:t>Date of Hire</w:t>
            </w:r>
          </w:p>
        </w:tc>
        <w:tc>
          <w:tcPr>
            <w:tcW w:w="5177" w:type="dxa"/>
            <w:tcBorders>
              <w:right w:val="single" w:sz="8" w:space="0" w:color="000000"/>
            </w:tcBorders>
            <w:vAlign w:val="center"/>
          </w:tcPr>
          <w:p w14:paraId="49749B9B" w14:textId="5C812F17" w:rsidR="0033154E" w:rsidRDefault="0033154E" w:rsidP="004D5269">
            <w:pPr>
              <w:pStyle w:val="TableParagraph"/>
              <w:spacing w:before="27"/>
              <w:rPr>
                <w:sz w:val="20"/>
              </w:rPr>
            </w:pPr>
          </w:p>
        </w:tc>
      </w:tr>
      <w:tr w:rsidR="0033154E" w14:paraId="32406B87" w14:textId="77777777" w:rsidTr="0033154E">
        <w:trPr>
          <w:trHeight w:val="453"/>
        </w:trPr>
        <w:tc>
          <w:tcPr>
            <w:tcW w:w="3915" w:type="dxa"/>
            <w:tcBorders>
              <w:left w:val="single" w:sz="8" w:space="0" w:color="000000"/>
            </w:tcBorders>
          </w:tcPr>
          <w:p w14:paraId="39424491" w14:textId="77777777" w:rsidR="0033154E" w:rsidRDefault="0033154E" w:rsidP="005D107E">
            <w:pPr>
              <w:pStyle w:val="TableParagraph"/>
              <w:spacing w:before="64"/>
              <w:ind w:left="91"/>
              <w:rPr>
                <w:b/>
                <w:sz w:val="24"/>
              </w:rPr>
            </w:pPr>
            <w:r>
              <w:rPr>
                <w:b/>
                <w:sz w:val="24"/>
              </w:rPr>
              <w:t>Civil Service Examination</w:t>
            </w:r>
          </w:p>
        </w:tc>
        <w:tc>
          <w:tcPr>
            <w:tcW w:w="5177" w:type="dxa"/>
            <w:vAlign w:val="center"/>
          </w:tcPr>
          <w:p w14:paraId="3E4D303D" w14:textId="77777777" w:rsidR="0033154E" w:rsidRDefault="0033154E" w:rsidP="0033154E">
            <w:pPr>
              <w:pStyle w:val="TableParagraph"/>
              <w:spacing w:before="18"/>
              <w:ind w:left="222"/>
              <w:rPr>
                <w:sz w:val="20"/>
              </w:rPr>
            </w:pPr>
            <w:r>
              <w:rPr>
                <w:sz w:val="20"/>
              </w:rPr>
              <w:t>None</w:t>
            </w:r>
          </w:p>
        </w:tc>
      </w:tr>
      <w:tr w:rsidR="0033154E" w14:paraId="64890AE8" w14:textId="77777777" w:rsidTr="0033154E">
        <w:trPr>
          <w:trHeight w:val="451"/>
        </w:trPr>
        <w:tc>
          <w:tcPr>
            <w:tcW w:w="3915" w:type="dxa"/>
            <w:tcBorders>
              <w:bottom w:val="single" w:sz="6" w:space="0" w:color="000000"/>
            </w:tcBorders>
          </w:tcPr>
          <w:p w14:paraId="6C69EBF0" w14:textId="77777777" w:rsidR="0033154E" w:rsidRDefault="0033154E" w:rsidP="005D107E">
            <w:pPr>
              <w:pStyle w:val="TableParagraph"/>
              <w:spacing w:before="77"/>
              <w:ind w:left="109"/>
              <w:rPr>
                <w:b/>
                <w:sz w:val="24"/>
              </w:rPr>
            </w:pPr>
            <w:r>
              <w:rPr>
                <w:b/>
                <w:sz w:val="24"/>
              </w:rPr>
              <w:t>License/Certification Required</w:t>
            </w:r>
          </w:p>
        </w:tc>
        <w:tc>
          <w:tcPr>
            <w:tcW w:w="5177" w:type="dxa"/>
            <w:tcBorders>
              <w:bottom w:val="single" w:sz="8" w:space="0" w:color="000000"/>
            </w:tcBorders>
            <w:vAlign w:val="center"/>
          </w:tcPr>
          <w:p w14:paraId="368D447C" w14:textId="77777777" w:rsidR="0033154E" w:rsidRDefault="0033154E" w:rsidP="0033154E">
            <w:pPr>
              <w:pStyle w:val="TableParagraph"/>
              <w:spacing w:before="44"/>
              <w:ind w:left="149"/>
              <w:rPr>
                <w:sz w:val="20"/>
              </w:rPr>
            </w:pPr>
            <w:r>
              <w:rPr>
                <w:sz w:val="20"/>
              </w:rPr>
              <w:t>Ohio State Board of Nursing</w:t>
            </w:r>
          </w:p>
        </w:tc>
      </w:tr>
      <w:tr w:rsidR="0033154E" w14:paraId="35D10139" w14:textId="77777777" w:rsidTr="0033154E">
        <w:trPr>
          <w:trHeight w:val="418"/>
        </w:trPr>
        <w:tc>
          <w:tcPr>
            <w:tcW w:w="3915" w:type="dxa"/>
            <w:tcBorders>
              <w:top w:val="single" w:sz="6" w:space="0" w:color="000000"/>
            </w:tcBorders>
            <w:vAlign w:val="center"/>
          </w:tcPr>
          <w:p w14:paraId="78745985" w14:textId="2040CF0C" w:rsidR="0033154E" w:rsidRPr="0033154E" w:rsidRDefault="0033154E" w:rsidP="0033154E">
            <w:pPr>
              <w:pStyle w:val="TableParagraph"/>
              <w:rPr>
                <w:b/>
                <w:bCs/>
                <w:sz w:val="24"/>
                <w:szCs w:val="24"/>
              </w:rPr>
            </w:pPr>
            <w:r>
              <w:rPr>
                <w:b/>
                <w:bCs/>
                <w:sz w:val="24"/>
                <w:szCs w:val="24"/>
              </w:rPr>
              <w:t xml:space="preserve">  CPR</w:t>
            </w:r>
          </w:p>
        </w:tc>
        <w:tc>
          <w:tcPr>
            <w:tcW w:w="5177" w:type="dxa"/>
            <w:tcBorders>
              <w:top w:val="single" w:sz="8" w:space="0" w:color="000000"/>
            </w:tcBorders>
            <w:vAlign w:val="center"/>
          </w:tcPr>
          <w:p w14:paraId="229B2B18" w14:textId="1EC0BD91" w:rsidR="0033154E" w:rsidRPr="0033154E" w:rsidRDefault="0033154E" w:rsidP="0033154E">
            <w:pPr>
              <w:pStyle w:val="TableParagraph"/>
              <w:rPr>
                <w:sz w:val="20"/>
                <w:szCs w:val="20"/>
              </w:rPr>
            </w:pPr>
            <w:r>
              <w:rPr>
                <w:rFonts w:ascii="Times New Roman"/>
              </w:rPr>
              <w:t xml:space="preserve">  </w:t>
            </w:r>
            <w:r w:rsidRPr="0033154E">
              <w:rPr>
                <w:sz w:val="20"/>
                <w:szCs w:val="20"/>
              </w:rPr>
              <w:t>American Heart Association</w:t>
            </w:r>
          </w:p>
        </w:tc>
      </w:tr>
      <w:tr w:rsidR="0033154E" w14:paraId="16DAFF31" w14:textId="77777777" w:rsidTr="0033154E">
        <w:trPr>
          <w:trHeight w:val="433"/>
        </w:trPr>
        <w:tc>
          <w:tcPr>
            <w:tcW w:w="3915" w:type="dxa"/>
          </w:tcPr>
          <w:p w14:paraId="2E28C8D1" w14:textId="77777777" w:rsidR="0033154E" w:rsidRDefault="0033154E" w:rsidP="005D107E">
            <w:pPr>
              <w:pStyle w:val="TableParagraph"/>
              <w:spacing w:before="51"/>
              <w:ind w:left="134"/>
              <w:rPr>
                <w:b/>
                <w:sz w:val="24"/>
              </w:rPr>
            </w:pPr>
            <w:r>
              <w:rPr>
                <w:b/>
                <w:sz w:val="24"/>
              </w:rPr>
              <w:t>Motor Vehicle License</w:t>
            </w:r>
          </w:p>
        </w:tc>
        <w:tc>
          <w:tcPr>
            <w:tcW w:w="5177" w:type="dxa"/>
            <w:vAlign w:val="center"/>
          </w:tcPr>
          <w:p w14:paraId="6DACBCFC" w14:textId="58466A0E" w:rsidR="0033154E" w:rsidRDefault="0033154E" w:rsidP="0033154E">
            <w:pPr>
              <w:pStyle w:val="TableParagraph"/>
              <w:spacing w:before="57"/>
              <w:rPr>
                <w:sz w:val="20"/>
              </w:rPr>
            </w:pPr>
            <w:r>
              <w:rPr>
                <w:sz w:val="20"/>
              </w:rPr>
              <w:t xml:space="preserve">   Ohio Bureau of Motor Vehicles</w:t>
            </w:r>
          </w:p>
        </w:tc>
      </w:tr>
    </w:tbl>
    <w:p w14:paraId="6A7CC727" w14:textId="77777777" w:rsidR="0033154E" w:rsidRDefault="0033154E" w:rsidP="0033154E">
      <w:pPr>
        <w:pStyle w:val="BodyText"/>
        <w:spacing w:before="6"/>
        <w:ind w:left="0"/>
        <w:rPr>
          <w:sz w:val="28"/>
        </w:rPr>
      </w:pPr>
    </w:p>
    <w:p w14:paraId="4FF10087" w14:textId="149E0619" w:rsidR="0033154E" w:rsidRPr="00965DBA" w:rsidRDefault="0033154E" w:rsidP="005D1E80">
      <w:pPr>
        <w:pStyle w:val="Heading1"/>
        <w:spacing w:after="120"/>
        <w:ind w:left="562"/>
        <w:rPr>
          <w:rFonts w:asciiTheme="minorHAnsi" w:hAnsiTheme="minorHAnsi" w:cstheme="minorHAnsi"/>
          <w:sz w:val="28"/>
          <w:szCs w:val="28"/>
        </w:rPr>
      </w:pPr>
      <w:r w:rsidRPr="00965DBA">
        <w:rPr>
          <w:rFonts w:asciiTheme="minorHAnsi" w:hAnsiTheme="minorHAnsi" w:cstheme="minorHAnsi"/>
          <w:noProof/>
          <w:sz w:val="28"/>
          <w:szCs w:val="28"/>
          <w:lang w:bidi="ar-SA"/>
        </w:rPr>
        <mc:AlternateContent>
          <mc:Choice Requires="wps">
            <w:drawing>
              <wp:anchor distT="0" distB="0" distL="114300" distR="114300" simplePos="0" relativeHeight="251661312" behindDoc="1" locked="0" layoutInCell="1" allowOverlap="1" wp14:anchorId="3A8CD011" wp14:editId="26909B2E">
                <wp:simplePos x="0" y="0"/>
                <wp:positionH relativeFrom="page">
                  <wp:posOffset>6750050</wp:posOffset>
                </wp:positionH>
                <wp:positionV relativeFrom="paragraph">
                  <wp:posOffset>-472440</wp:posOffset>
                </wp:positionV>
                <wp:extent cx="27305" cy="256540"/>
                <wp:effectExtent l="6350" t="7620" r="4445" b="2540"/>
                <wp:wrapNone/>
                <wp:docPr id="1" name="Freeform: 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305" cy="256540"/>
                        </a:xfrm>
                        <a:custGeom>
                          <a:avLst/>
                          <a:gdLst>
                            <a:gd name="T0" fmla="+- 0 10665 10630"/>
                            <a:gd name="T1" fmla="*/ T0 w 43"/>
                            <a:gd name="T2" fmla="+- 0 -341 -744"/>
                            <a:gd name="T3" fmla="*/ -341 h 404"/>
                            <a:gd name="T4" fmla="+- 0 10672 10630"/>
                            <a:gd name="T5" fmla="*/ T4 w 43"/>
                            <a:gd name="T6" fmla="+- 0 -341 -744"/>
                            <a:gd name="T7" fmla="*/ -341 h 404"/>
                            <a:gd name="T8" fmla="+- 0 10636 10630"/>
                            <a:gd name="T9" fmla="*/ T8 w 43"/>
                            <a:gd name="T10" fmla="+- 0 -744 -744"/>
                            <a:gd name="T11" fmla="*/ -744 h 404"/>
                            <a:gd name="T12" fmla="+- 0 10630 10630"/>
                            <a:gd name="T13" fmla="*/ T12 w 43"/>
                            <a:gd name="T14" fmla="+- 0 -743 -744"/>
                            <a:gd name="T15" fmla="*/ -743 h 404"/>
                            <a:gd name="T16" fmla="+- 0 10665 10630"/>
                            <a:gd name="T17" fmla="*/ T16 w 43"/>
                            <a:gd name="T18" fmla="+- 0 -341 -744"/>
                            <a:gd name="T19" fmla="*/ -341 h 404"/>
                          </a:gdLst>
                          <a:ahLst/>
                          <a:cxnLst>
                            <a:cxn ang="0">
                              <a:pos x="T1" y="T3"/>
                            </a:cxn>
                            <a:cxn ang="0">
                              <a:pos x="T5" y="T7"/>
                            </a:cxn>
                            <a:cxn ang="0">
                              <a:pos x="T9" y="T11"/>
                            </a:cxn>
                            <a:cxn ang="0">
                              <a:pos x="T13" y="T15"/>
                            </a:cxn>
                            <a:cxn ang="0">
                              <a:pos x="T17" y="T19"/>
                            </a:cxn>
                          </a:cxnLst>
                          <a:rect l="0" t="0" r="r" b="b"/>
                          <a:pathLst>
                            <a:path w="43" h="404">
                              <a:moveTo>
                                <a:pt x="35" y="403"/>
                              </a:moveTo>
                              <a:lnTo>
                                <a:pt x="42" y="403"/>
                              </a:lnTo>
                              <a:lnTo>
                                <a:pt x="6" y="0"/>
                              </a:lnTo>
                              <a:lnTo>
                                <a:pt x="0" y="1"/>
                              </a:lnTo>
                              <a:lnTo>
                                <a:pt x="35" y="40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511013" id="Freeform: Shape 1" o:spid="_x0000_s1026" style="position:absolute;margin-left:531.5pt;margin-top:-37.2pt;width:2.15pt;height:20.2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3,4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" path="m35,403r7,l6,,,1,35,403xe" fillcolor="black" stroked="f">
                <v:path arrowok="t" o:connecttype="custom" o:connectlocs="22225,-216535;26670,-216535;3810,-472440;0,-471805;22225,-216535" o:connectangles="0,0,0,0,0"/>
                <w10:wrap anchorx="page"/>
              </v:shape>
            </w:pict>
          </mc:Fallback>
        </mc:AlternateContent>
      </w:r>
      <w:r w:rsidRPr="00965DBA">
        <w:rPr>
          <w:rFonts w:asciiTheme="minorHAnsi" w:hAnsiTheme="minorHAnsi" w:cstheme="minorHAnsi"/>
          <w:sz w:val="28"/>
          <w:szCs w:val="28"/>
          <w:u w:val="thick"/>
        </w:rPr>
        <w:t>JOB DUTIES:</w:t>
      </w:r>
    </w:p>
    <w:p w14:paraId="48333578" w14:textId="60222B50" w:rsidR="008B4A8A" w:rsidRPr="008B4A8A" w:rsidRDefault="008B4A8A" w:rsidP="008B4A8A">
      <w:pPr>
        <w:pStyle w:val="ListParagraph"/>
        <w:widowControl w:val="0"/>
        <w:autoSpaceDE w:val="0"/>
        <w:autoSpaceDN w:val="0"/>
        <w:spacing w:after="0" w:line="240" w:lineRule="auto"/>
        <w:ind w:left="1007" w:hanging="467"/>
        <w:contextualSpacing w:val="0"/>
        <w:rPr>
          <w:b/>
          <w:bCs/>
          <w:i/>
          <w:iCs/>
          <w:sz w:val="24"/>
        </w:rPr>
      </w:pPr>
      <w:r w:rsidRPr="008B4A8A">
        <w:rPr>
          <w:b/>
          <w:bCs/>
          <w:i/>
          <w:iCs/>
          <w:sz w:val="24"/>
        </w:rPr>
        <w:t>Immunization Program:</w:t>
      </w:r>
    </w:p>
    <w:p w14:paraId="561C7920" w14:textId="06E54996" w:rsidR="00803C27" w:rsidRDefault="008B4A8A" w:rsidP="008B4A8A">
      <w:pPr>
        <w:pStyle w:val="ListParagraph"/>
        <w:widowControl w:val="0"/>
        <w:numPr>
          <w:ilvl w:val="0"/>
          <w:numId w:val="15"/>
        </w:numPr>
        <w:tabs>
          <w:tab w:val="left" w:pos="1007"/>
          <w:tab w:val="left" w:pos="1008"/>
        </w:tabs>
        <w:autoSpaceDE w:val="0"/>
        <w:autoSpaceDN w:val="0"/>
        <w:spacing w:after="0" w:line="240" w:lineRule="auto"/>
        <w:ind w:hanging="361"/>
        <w:contextualSpacing w:val="0"/>
        <w:rPr>
          <w:sz w:val="24"/>
        </w:rPr>
      </w:pPr>
      <w:r>
        <w:rPr>
          <w:sz w:val="24"/>
        </w:rPr>
        <w:t>Independently assess client health status</w:t>
      </w:r>
      <w:r w:rsidR="00803C27">
        <w:rPr>
          <w:sz w:val="24"/>
        </w:rPr>
        <w:t>, medical history, and vaccine record as pertain to immunizations.  Advise patients of contraindications and potential adverse effects.</w:t>
      </w:r>
    </w:p>
    <w:p w14:paraId="6F90EAAB" w14:textId="545AF231" w:rsidR="008B4A8A" w:rsidRDefault="00803C27" w:rsidP="008B4A8A">
      <w:pPr>
        <w:pStyle w:val="ListParagraph"/>
        <w:widowControl w:val="0"/>
        <w:numPr>
          <w:ilvl w:val="0"/>
          <w:numId w:val="15"/>
        </w:numPr>
        <w:tabs>
          <w:tab w:val="left" w:pos="1007"/>
          <w:tab w:val="left" w:pos="1008"/>
        </w:tabs>
        <w:autoSpaceDE w:val="0"/>
        <w:autoSpaceDN w:val="0"/>
        <w:spacing w:after="0" w:line="240" w:lineRule="auto"/>
        <w:ind w:hanging="361"/>
        <w:contextualSpacing w:val="0"/>
        <w:rPr>
          <w:sz w:val="24"/>
        </w:rPr>
      </w:pPr>
      <w:r>
        <w:rPr>
          <w:sz w:val="24"/>
        </w:rPr>
        <w:t>Safely p</w:t>
      </w:r>
      <w:r w:rsidR="008B4A8A">
        <w:rPr>
          <w:sz w:val="24"/>
        </w:rPr>
        <w:t>rovide immunizations to clinic clients, including infants, children, adolescents, and adults, according to ACIP vaccine recommendations.</w:t>
      </w:r>
    </w:p>
    <w:p w14:paraId="2543217B" w14:textId="4828523F" w:rsidR="00803C27" w:rsidRDefault="00803C27" w:rsidP="008B4A8A">
      <w:pPr>
        <w:pStyle w:val="ListParagraph"/>
        <w:widowControl w:val="0"/>
        <w:numPr>
          <w:ilvl w:val="0"/>
          <w:numId w:val="15"/>
        </w:numPr>
        <w:tabs>
          <w:tab w:val="left" w:pos="1007"/>
          <w:tab w:val="left" w:pos="1008"/>
        </w:tabs>
        <w:autoSpaceDE w:val="0"/>
        <w:autoSpaceDN w:val="0"/>
        <w:spacing w:after="0" w:line="240" w:lineRule="auto"/>
        <w:ind w:hanging="361"/>
        <w:contextualSpacing w:val="0"/>
        <w:rPr>
          <w:sz w:val="24"/>
        </w:rPr>
      </w:pPr>
      <w:r>
        <w:rPr>
          <w:sz w:val="24"/>
        </w:rPr>
        <w:t>Understand client eligibility criteria for Vaccines for Children (VFC) program, ODH 317 program, and private vaccines.</w:t>
      </w:r>
    </w:p>
    <w:p w14:paraId="2587A720" w14:textId="3B313CF8" w:rsidR="008B4A8A" w:rsidRDefault="008B4A8A" w:rsidP="008B4A8A">
      <w:pPr>
        <w:pStyle w:val="ListParagraph"/>
        <w:widowControl w:val="0"/>
        <w:numPr>
          <w:ilvl w:val="0"/>
          <w:numId w:val="15"/>
        </w:numPr>
        <w:tabs>
          <w:tab w:val="left" w:pos="1007"/>
          <w:tab w:val="left" w:pos="1008"/>
        </w:tabs>
        <w:autoSpaceDE w:val="0"/>
        <w:autoSpaceDN w:val="0"/>
        <w:spacing w:after="0" w:line="240" w:lineRule="auto"/>
        <w:ind w:hanging="361"/>
        <w:contextualSpacing w:val="0"/>
        <w:rPr>
          <w:sz w:val="24"/>
        </w:rPr>
      </w:pPr>
      <w:r>
        <w:rPr>
          <w:sz w:val="24"/>
        </w:rPr>
        <w:t>Assist clients to understand immunization requirements for preschool/daycare, schools and universities and provide needed vaccines.</w:t>
      </w:r>
    </w:p>
    <w:p w14:paraId="7E39CF5C" w14:textId="4334F5CC" w:rsidR="008B4A8A" w:rsidRDefault="008B4A8A" w:rsidP="008B4A8A">
      <w:pPr>
        <w:pStyle w:val="ListParagraph"/>
        <w:widowControl w:val="0"/>
        <w:numPr>
          <w:ilvl w:val="0"/>
          <w:numId w:val="15"/>
        </w:numPr>
        <w:tabs>
          <w:tab w:val="left" w:pos="1007"/>
          <w:tab w:val="left" w:pos="1008"/>
        </w:tabs>
        <w:autoSpaceDE w:val="0"/>
        <w:autoSpaceDN w:val="0"/>
        <w:spacing w:after="0" w:line="240" w:lineRule="auto"/>
        <w:ind w:hanging="361"/>
        <w:contextualSpacing w:val="0"/>
        <w:rPr>
          <w:sz w:val="24"/>
        </w:rPr>
      </w:pPr>
      <w:r>
        <w:rPr>
          <w:sz w:val="24"/>
        </w:rPr>
        <w:t>Assist clients to understand international travel immunization requirements and recommendations, as well as other health precautions for international travel, and provide international travel vaccines according to CDC recommendations.</w:t>
      </w:r>
    </w:p>
    <w:p w14:paraId="60232A8C" w14:textId="33113E78" w:rsidR="008B4A8A" w:rsidRDefault="00803C27" w:rsidP="008B4A8A">
      <w:pPr>
        <w:pStyle w:val="ListParagraph"/>
        <w:widowControl w:val="0"/>
        <w:numPr>
          <w:ilvl w:val="0"/>
          <w:numId w:val="15"/>
        </w:numPr>
        <w:tabs>
          <w:tab w:val="left" w:pos="1007"/>
          <w:tab w:val="left" w:pos="1008"/>
        </w:tabs>
        <w:autoSpaceDE w:val="0"/>
        <w:autoSpaceDN w:val="0"/>
        <w:spacing w:after="0" w:line="240" w:lineRule="auto"/>
        <w:ind w:hanging="361"/>
        <w:contextualSpacing w:val="0"/>
        <w:rPr>
          <w:sz w:val="24"/>
        </w:rPr>
      </w:pPr>
      <w:r>
        <w:rPr>
          <w:sz w:val="24"/>
        </w:rPr>
        <w:t>Staff mobile immunization clinics as necessary.</w:t>
      </w:r>
    </w:p>
    <w:p w14:paraId="379660C1" w14:textId="6F882C5C" w:rsidR="00803C27" w:rsidRDefault="00803C27" w:rsidP="008B4A8A">
      <w:pPr>
        <w:pStyle w:val="ListParagraph"/>
        <w:widowControl w:val="0"/>
        <w:numPr>
          <w:ilvl w:val="0"/>
          <w:numId w:val="15"/>
        </w:numPr>
        <w:tabs>
          <w:tab w:val="left" w:pos="1007"/>
          <w:tab w:val="left" w:pos="1008"/>
        </w:tabs>
        <w:autoSpaceDE w:val="0"/>
        <w:autoSpaceDN w:val="0"/>
        <w:spacing w:after="0" w:line="240" w:lineRule="auto"/>
        <w:ind w:hanging="361"/>
        <w:contextualSpacing w:val="0"/>
        <w:rPr>
          <w:sz w:val="24"/>
        </w:rPr>
      </w:pPr>
      <w:r>
        <w:rPr>
          <w:sz w:val="24"/>
        </w:rPr>
        <w:lastRenderedPageBreak/>
        <w:t>Serve as Assistant Vaccine Coordinator, able to take responsibility as directed by Vaccine Coordinator for inventory, ordering</w:t>
      </w:r>
      <w:r w:rsidR="009C3DB5">
        <w:rPr>
          <w:sz w:val="24"/>
        </w:rPr>
        <w:t xml:space="preserve"> vaccine and supplies</w:t>
      </w:r>
      <w:r>
        <w:rPr>
          <w:sz w:val="24"/>
        </w:rPr>
        <w:t>, uploading records to IMPACT-SIIS, ensuring temperature monitoring and refrigerator/freezer maintenance, maintaining all required documentation for ODH VFC and 317 program</w:t>
      </w:r>
      <w:r w:rsidR="00230449">
        <w:rPr>
          <w:sz w:val="24"/>
        </w:rPr>
        <w:t>s as well as private vaccine</w:t>
      </w:r>
      <w:r>
        <w:rPr>
          <w:sz w:val="24"/>
        </w:rPr>
        <w:t>.</w:t>
      </w:r>
    </w:p>
    <w:p w14:paraId="5BA6A9C9" w14:textId="54044FEF" w:rsidR="00803C27" w:rsidRDefault="00803C27" w:rsidP="008B4A8A">
      <w:pPr>
        <w:pStyle w:val="ListParagraph"/>
        <w:widowControl w:val="0"/>
        <w:numPr>
          <w:ilvl w:val="0"/>
          <w:numId w:val="15"/>
        </w:numPr>
        <w:tabs>
          <w:tab w:val="left" w:pos="1007"/>
          <w:tab w:val="left" w:pos="1008"/>
        </w:tabs>
        <w:autoSpaceDE w:val="0"/>
        <w:autoSpaceDN w:val="0"/>
        <w:spacing w:after="0" w:line="240" w:lineRule="auto"/>
        <w:ind w:hanging="361"/>
        <w:contextualSpacing w:val="0"/>
        <w:rPr>
          <w:sz w:val="24"/>
        </w:rPr>
      </w:pPr>
      <w:r>
        <w:rPr>
          <w:sz w:val="24"/>
        </w:rPr>
        <w:t>Be able to accurately enter vaccine records into HDIS electronic record.</w:t>
      </w:r>
    </w:p>
    <w:p w14:paraId="447B6635" w14:textId="390C76E1" w:rsidR="00803C27" w:rsidRDefault="00803C27" w:rsidP="008B4A8A">
      <w:pPr>
        <w:pStyle w:val="ListParagraph"/>
        <w:widowControl w:val="0"/>
        <w:numPr>
          <w:ilvl w:val="0"/>
          <w:numId w:val="15"/>
        </w:numPr>
        <w:tabs>
          <w:tab w:val="left" w:pos="1007"/>
          <w:tab w:val="left" w:pos="1008"/>
        </w:tabs>
        <w:autoSpaceDE w:val="0"/>
        <w:autoSpaceDN w:val="0"/>
        <w:spacing w:after="0" w:line="240" w:lineRule="auto"/>
        <w:ind w:hanging="361"/>
        <w:contextualSpacing w:val="0"/>
        <w:rPr>
          <w:sz w:val="24"/>
        </w:rPr>
      </w:pPr>
      <w:r>
        <w:rPr>
          <w:sz w:val="24"/>
        </w:rPr>
        <w:t>Be able to assess client’s insurance and Medicaid status.</w:t>
      </w:r>
    </w:p>
    <w:p w14:paraId="3381BE25" w14:textId="6912D021" w:rsidR="009C3DB5" w:rsidRPr="009C3DB5" w:rsidRDefault="009C3DB5" w:rsidP="009C3DB5">
      <w:pPr>
        <w:pStyle w:val="ListParagraph"/>
        <w:widowControl w:val="0"/>
        <w:numPr>
          <w:ilvl w:val="0"/>
          <w:numId w:val="15"/>
        </w:numPr>
        <w:tabs>
          <w:tab w:val="left" w:pos="1007"/>
          <w:tab w:val="left" w:pos="1008"/>
        </w:tabs>
        <w:autoSpaceDE w:val="0"/>
        <w:autoSpaceDN w:val="0"/>
        <w:spacing w:after="0" w:line="240" w:lineRule="auto"/>
        <w:ind w:hanging="361"/>
        <w:contextualSpacing w:val="0"/>
        <w:rPr>
          <w:sz w:val="24"/>
        </w:rPr>
      </w:pPr>
      <w:r>
        <w:rPr>
          <w:sz w:val="24"/>
        </w:rPr>
        <w:t>Ensure emergency medical equipment, supplies and meds are stocked and up to date, with up to date standing orders.</w:t>
      </w:r>
    </w:p>
    <w:p w14:paraId="27CDD5F5" w14:textId="6FD427EC" w:rsidR="009C3DB5" w:rsidRDefault="009C3DB5" w:rsidP="008B4A8A">
      <w:pPr>
        <w:pStyle w:val="ListParagraph"/>
        <w:widowControl w:val="0"/>
        <w:numPr>
          <w:ilvl w:val="0"/>
          <w:numId w:val="15"/>
        </w:numPr>
        <w:tabs>
          <w:tab w:val="left" w:pos="1007"/>
          <w:tab w:val="left" w:pos="1008"/>
        </w:tabs>
        <w:autoSpaceDE w:val="0"/>
        <w:autoSpaceDN w:val="0"/>
        <w:spacing w:after="0" w:line="240" w:lineRule="auto"/>
        <w:ind w:hanging="361"/>
        <w:contextualSpacing w:val="0"/>
        <w:rPr>
          <w:sz w:val="24"/>
        </w:rPr>
      </w:pPr>
      <w:r>
        <w:rPr>
          <w:sz w:val="24"/>
        </w:rPr>
        <w:t>Ensure clinic and waiting room areas are kept clean.</w:t>
      </w:r>
    </w:p>
    <w:p w14:paraId="19E49812" w14:textId="71AAB59D" w:rsidR="008B4A8A" w:rsidRDefault="008B4A8A" w:rsidP="008B4A8A">
      <w:pPr>
        <w:pStyle w:val="ListParagraph"/>
        <w:widowControl w:val="0"/>
        <w:autoSpaceDE w:val="0"/>
        <w:autoSpaceDN w:val="0"/>
        <w:spacing w:after="0" w:line="240" w:lineRule="auto"/>
        <w:ind w:left="1007" w:hanging="377"/>
        <w:contextualSpacing w:val="0"/>
        <w:rPr>
          <w:sz w:val="24"/>
        </w:rPr>
      </w:pPr>
    </w:p>
    <w:p w14:paraId="3D064863" w14:textId="59C228E8" w:rsidR="008B4A8A" w:rsidRPr="008B4A8A" w:rsidRDefault="008B4A8A" w:rsidP="008B4A8A">
      <w:pPr>
        <w:pStyle w:val="ListParagraph"/>
        <w:widowControl w:val="0"/>
        <w:autoSpaceDE w:val="0"/>
        <w:autoSpaceDN w:val="0"/>
        <w:spacing w:after="0" w:line="240" w:lineRule="auto"/>
        <w:ind w:left="1007" w:hanging="467"/>
        <w:contextualSpacing w:val="0"/>
        <w:rPr>
          <w:b/>
          <w:bCs/>
          <w:i/>
          <w:iCs/>
          <w:sz w:val="24"/>
        </w:rPr>
      </w:pPr>
      <w:r w:rsidRPr="008B4A8A">
        <w:rPr>
          <w:b/>
          <w:bCs/>
          <w:i/>
          <w:iCs/>
          <w:sz w:val="24"/>
        </w:rPr>
        <w:t>Children with Medical Handicaps Program:</w:t>
      </w:r>
    </w:p>
    <w:p w14:paraId="40243857" w14:textId="3358DE0D" w:rsidR="008B4A8A" w:rsidRDefault="00803C27" w:rsidP="008B4A8A">
      <w:pPr>
        <w:pStyle w:val="ListParagraph"/>
        <w:widowControl w:val="0"/>
        <w:numPr>
          <w:ilvl w:val="0"/>
          <w:numId w:val="15"/>
        </w:numPr>
        <w:tabs>
          <w:tab w:val="left" w:pos="1007"/>
          <w:tab w:val="left" w:pos="1008"/>
        </w:tabs>
        <w:autoSpaceDE w:val="0"/>
        <w:autoSpaceDN w:val="0"/>
        <w:spacing w:after="0" w:line="240" w:lineRule="auto"/>
        <w:ind w:hanging="361"/>
        <w:contextualSpacing w:val="0"/>
        <w:rPr>
          <w:sz w:val="24"/>
        </w:rPr>
      </w:pPr>
      <w:r>
        <w:rPr>
          <w:sz w:val="24"/>
        </w:rPr>
        <w:t>Provide case management to medically fragile children participating in the Children With Medical Handicaps (CMH) Program.</w:t>
      </w:r>
    </w:p>
    <w:p w14:paraId="489248A2" w14:textId="210AE14E" w:rsidR="008B4A8A" w:rsidRDefault="00803C27" w:rsidP="008B4A8A">
      <w:pPr>
        <w:pStyle w:val="ListParagraph"/>
        <w:widowControl w:val="0"/>
        <w:numPr>
          <w:ilvl w:val="0"/>
          <w:numId w:val="15"/>
        </w:numPr>
        <w:tabs>
          <w:tab w:val="left" w:pos="1007"/>
          <w:tab w:val="left" w:pos="1008"/>
        </w:tabs>
        <w:autoSpaceDE w:val="0"/>
        <w:autoSpaceDN w:val="0"/>
        <w:spacing w:after="0" w:line="240" w:lineRule="auto"/>
        <w:ind w:hanging="361"/>
        <w:contextualSpacing w:val="0"/>
        <w:rPr>
          <w:sz w:val="24"/>
        </w:rPr>
      </w:pPr>
      <w:r>
        <w:rPr>
          <w:sz w:val="24"/>
        </w:rPr>
        <w:t xml:space="preserve">Understand the </w:t>
      </w:r>
      <w:r w:rsidR="00C56EFC">
        <w:rPr>
          <w:sz w:val="24"/>
        </w:rPr>
        <w:t>policies and procedures of the CMH program, and be able to explain them clearly to parents and medical providers.</w:t>
      </w:r>
    </w:p>
    <w:p w14:paraId="2EF93F53" w14:textId="46C99FE0" w:rsidR="008B4A8A" w:rsidRDefault="00C56EFC" w:rsidP="008B4A8A">
      <w:pPr>
        <w:pStyle w:val="ListParagraph"/>
        <w:widowControl w:val="0"/>
        <w:numPr>
          <w:ilvl w:val="0"/>
          <w:numId w:val="15"/>
        </w:numPr>
        <w:tabs>
          <w:tab w:val="left" w:pos="1007"/>
          <w:tab w:val="left" w:pos="1008"/>
        </w:tabs>
        <w:autoSpaceDE w:val="0"/>
        <w:autoSpaceDN w:val="0"/>
        <w:spacing w:after="0" w:line="240" w:lineRule="auto"/>
        <w:ind w:hanging="361"/>
        <w:contextualSpacing w:val="0"/>
        <w:rPr>
          <w:sz w:val="24"/>
        </w:rPr>
      </w:pPr>
      <w:r>
        <w:rPr>
          <w:sz w:val="24"/>
        </w:rPr>
        <w:t>Conduct home visits with CMH clients, as follows:</w:t>
      </w:r>
    </w:p>
    <w:p w14:paraId="40072B4B" w14:textId="72ECA03F" w:rsidR="00C56EFC" w:rsidRDefault="00C56EFC" w:rsidP="00C56EFC">
      <w:pPr>
        <w:pStyle w:val="ListParagraph"/>
        <w:widowControl w:val="0"/>
        <w:numPr>
          <w:ilvl w:val="0"/>
          <w:numId w:val="16"/>
        </w:numPr>
        <w:tabs>
          <w:tab w:val="left" w:pos="1007"/>
          <w:tab w:val="left" w:pos="1008"/>
        </w:tabs>
        <w:autoSpaceDE w:val="0"/>
        <w:autoSpaceDN w:val="0"/>
        <w:spacing w:after="0" w:line="240" w:lineRule="auto"/>
        <w:rPr>
          <w:sz w:val="24"/>
        </w:rPr>
      </w:pPr>
      <w:r w:rsidRPr="00C56EFC">
        <w:rPr>
          <w:sz w:val="24"/>
        </w:rPr>
        <w:t>Application assistance:  Assist parents/clients to apply fo</w:t>
      </w:r>
      <w:r>
        <w:rPr>
          <w:sz w:val="24"/>
        </w:rPr>
        <w:t>r the CMH program (medical application and financial application)</w:t>
      </w:r>
    </w:p>
    <w:p w14:paraId="7ACC89E5" w14:textId="6B9F55E9" w:rsidR="00C56EFC" w:rsidRDefault="00C56EFC" w:rsidP="00C56EFC">
      <w:pPr>
        <w:pStyle w:val="ListParagraph"/>
        <w:widowControl w:val="0"/>
        <w:numPr>
          <w:ilvl w:val="0"/>
          <w:numId w:val="16"/>
        </w:numPr>
        <w:tabs>
          <w:tab w:val="left" w:pos="1007"/>
          <w:tab w:val="left" w:pos="1008"/>
        </w:tabs>
        <w:autoSpaceDE w:val="0"/>
        <w:autoSpaceDN w:val="0"/>
        <w:spacing w:after="0" w:line="240" w:lineRule="auto"/>
        <w:rPr>
          <w:sz w:val="24"/>
        </w:rPr>
      </w:pPr>
      <w:r>
        <w:rPr>
          <w:sz w:val="24"/>
        </w:rPr>
        <w:t>Initial visit:  Conduct initial visit and perform comprehensive assessment with all new clients on the CMH Treatment Program within 30 days</w:t>
      </w:r>
    </w:p>
    <w:p w14:paraId="339EF534" w14:textId="00F152ED" w:rsidR="00C56EFC" w:rsidRDefault="00C56EFC" w:rsidP="00C56EFC">
      <w:pPr>
        <w:pStyle w:val="ListParagraph"/>
        <w:widowControl w:val="0"/>
        <w:numPr>
          <w:ilvl w:val="0"/>
          <w:numId w:val="16"/>
        </w:numPr>
        <w:tabs>
          <w:tab w:val="left" w:pos="1007"/>
          <w:tab w:val="left" w:pos="1008"/>
        </w:tabs>
        <w:autoSpaceDE w:val="0"/>
        <w:autoSpaceDN w:val="0"/>
        <w:spacing w:after="0" w:line="240" w:lineRule="auto"/>
        <w:rPr>
          <w:sz w:val="24"/>
        </w:rPr>
      </w:pPr>
      <w:r>
        <w:rPr>
          <w:sz w:val="24"/>
        </w:rPr>
        <w:t>Renewal visit:  Conduct annual renewal visits within 3 months of renewal date for all clients</w:t>
      </w:r>
    </w:p>
    <w:p w14:paraId="4506EED7" w14:textId="39C38224" w:rsidR="00C56EFC" w:rsidRDefault="00C56EFC" w:rsidP="00C56EFC">
      <w:pPr>
        <w:pStyle w:val="ListParagraph"/>
        <w:widowControl w:val="0"/>
        <w:numPr>
          <w:ilvl w:val="0"/>
          <w:numId w:val="16"/>
        </w:numPr>
        <w:tabs>
          <w:tab w:val="left" w:pos="1007"/>
          <w:tab w:val="left" w:pos="1008"/>
        </w:tabs>
        <w:autoSpaceDE w:val="0"/>
        <w:autoSpaceDN w:val="0"/>
        <w:spacing w:after="0" w:line="240" w:lineRule="auto"/>
        <w:rPr>
          <w:sz w:val="24"/>
        </w:rPr>
      </w:pPr>
      <w:r>
        <w:rPr>
          <w:sz w:val="24"/>
        </w:rPr>
        <w:t>Help Me Grow/PHN visit:  Conduct initial visit/comprehensive assessment on all clients referred by Help Me Grow, to assess eligibility and assist with application to CMH diagnostic and treatment programs.</w:t>
      </w:r>
    </w:p>
    <w:p w14:paraId="1C6479D2" w14:textId="1F257A48" w:rsidR="00C56EFC" w:rsidRDefault="00C56EFC" w:rsidP="00C56EFC">
      <w:pPr>
        <w:pStyle w:val="ListParagraph"/>
        <w:widowControl w:val="0"/>
        <w:numPr>
          <w:ilvl w:val="0"/>
          <w:numId w:val="16"/>
        </w:numPr>
        <w:tabs>
          <w:tab w:val="left" w:pos="1007"/>
          <w:tab w:val="left" w:pos="1008"/>
        </w:tabs>
        <w:autoSpaceDE w:val="0"/>
        <w:autoSpaceDN w:val="0"/>
        <w:spacing w:after="0" w:line="240" w:lineRule="auto"/>
        <w:rPr>
          <w:sz w:val="24"/>
        </w:rPr>
      </w:pPr>
      <w:r>
        <w:rPr>
          <w:sz w:val="24"/>
        </w:rPr>
        <w:t>Interim visit:  Meet with parents, at their request or as deemed necessary by the PHN, as needed to resolve problems and issues</w:t>
      </w:r>
    </w:p>
    <w:p w14:paraId="7BD0CF67" w14:textId="040268EB" w:rsidR="00C56EFC" w:rsidRPr="00C56EFC" w:rsidRDefault="00C56EFC" w:rsidP="00C56EFC">
      <w:pPr>
        <w:pStyle w:val="ListParagraph"/>
        <w:widowControl w:val="0"/>
        <w:numPr>
          <w:ilvl w:val="0"/>
          <w:numId w:val="16"/>
        </w:numPr>
        <w:tabs>
          <w:tab w:val="left" w:pos="1007"/>
          <w:tab w:val="left" w:pos="1008"/>
        </w:tabs>
        <w:autoSpaceDE w:val="0"/>
        <w:autoSpaceDN w:val="0"/>
        <w:spacing w:after="0" w:line="240" w:lineRule="auto"/>
        <w:rPr>
          <w:sz w:val="24"/>
        </w:rPr>
      </w:pPr>
      <w:r>
        <w:rPr>
          <w:sz w:val="24"/>
        </w:rPr>
        <w:t>Home visits are preferred.  When not possible due to parent refusal, visits may be conducted in the clinic, a safe location in the community, or, as a last resort, by phone.</w:t>
      </w:r>
    </w:p>
    <w:p w14:paraId="69002CF5" w14:textId="75C13A97" w:rsidR="00C56EFC" w:rsidRDefault="00C56EFC" w:rsidP="008B4A8A">
      <w:pPr>
        <w:pStyle w:val="ListParagraph"/>
        <w:widowControl w:val="0"/>
        <w:numPr>
          <w:ilvl w:val="0"/>
          <w:numId w:val="15"/>
        </w:numPr>
        <w:tabs>
          <w:tab w:val="left" w:pos="1007"/>
          <w:tab w:val="left" w:pos="1008"/>
        </w:tabs>
        <w:autoSpaceDE w:val="0"/>
        <w:autoSpaceDN w:val="0"/>
        <w:spacing w:after="0" w:line="240" w:lineRule="auto"/>
        <w:ind w:hanging="361"/>
        <w:contextualSpacing w:val="0"/>
        <w:rPr>
          <w:sz w:val="24"/>
        </w:rPr>
      </w:pPr>
      <w:r>
        <w:rPr>
          <w:sz w:val="24"/>
        </w:rPr>
        <w:t>Maintain accurate records</w:t>
      </w:r>
      <w:r w:rsidR="008F0A32">
        <w:rPr>
          <w:sz w:val="24"/>
        </w:rPr>
        <w:t>; chart clearly and concisely</w:t>
      </w:r>
      <w:r>
        <w:rPr>
          <w:sz w:val="24"/>
        </w:rPr>
        <w:t>.  Write and upload PHN reports to CMACS and HDIS.</w:t>
      </w:r>
    </w:p>
    <w:p w14:paraId="10F1A49A" w14:textId="1F9E3C8B" w:rsidR="008F0A32" w:rsidRDefault="008F0A32" w:rsidP="008B4A8A">
      <w:pPr>
        <w:pStyle w:val="ListParagraph"/>
        <w:widowControl w:val="0"/>
        <w:numPr>
          <w:ilvl w:val="0"/>
          <w:numId w:val="15"/>
        </w:numPr>
        <w:tabs>
          <w:tab w:val="left" w:pos="1007"/>
          <w:tab w:val="left" w:pos="1008"/>
        </w:tabs>
        <w:autoSpaceDE w:val="0"/>
        <w:autoSpaceDN w:val="0"/>
        <w:spacing w:after="0" w:line="240" w:lineRule="auto"/>
        <w:ind w:hanging="361"/>
        <w:contextualSpacing w:val="0"/>
        <w:rPr>
          <w:sz w:val="24"/>
        </w:rPr>
      </w:pPr>
      <w:r>
        <w:rPr>
          <w:sz w:val="24"/>
        </w:rPr>
        <w:t>Observe the interaction between the patient and family when possible.</w:t>
      </w:r>
    </w:p>
    <w:p w14:paraId="44C272FC" w14:textId="1905274B" w:rsidR="008F0A32" w:rsidRDefault="008F0A32" w:rsidP="008B4A8A">
      <w:pPr>
        <w:pStyle w:val="ListParagraph"/>
        <w:widowControl w:val="0"/>
        <w:numPr>
          <w:ilvl w:val="0"/>
          <w:numId w:val="15"/>
        </w:numPr>
        <w:tabs>
          <w:tab w:val="left" w:pos="1007"/>
          <w:tab w:val="left" w:pos="1008"/>
        </w:tabs>
        <w:autoSpaceDE w:val="0"/>
        <w:autoSpaceDN w:val="0"/>
        <w:spacing w:after="0" w:line="240" w:lineRule="auto"/>
        <w:ind w:hanging="361"/>
        <w:contextualSpacing w:val="0"/>
        <w:rPr>
          <w:sz w:val="24"/>
        </w:rPr>
      </w:pPr>
      <w:r>
        <w:rPr>
          <w:sz w:val="24"/>
        </w:rPr>
        <w:t>Report any concerns or issues to the Director of Nursing.</w:t>
      </w:r>
    </w:p>
    <w:p w14:paraId="1F9AC260" w14:textId="583C4AEA" w:rsidR="00C56EFC" w:rsidRDefault="00C56EFC" w:rsidP="008B4A8A">
      <w:pPr>
        <w:pStyle w:val="ListParagraph"/>
        <w:widowControl w:val="0"/>
        <w:numPr>
          <w:ilvl w:val="0"/>
          <w:numId w:val="15"/>
        </w:numPr>
        <w:tabs>
          <w:tab w:val="left" w:pos="1007"/>
          <w:tab w:val="left" w:pos="1008"/>
        </w:tabs>
        <w:autoSpaceDE w:val="0"/>
        <w:autoSpaceDN w:val="0"/>
        <w:spacing w:after="0" w:line="240" w:lineRule="auto"/>
        <w:ind w:hanging="361"/>
        <w:contextualSpacing w:val="0"/>
        <w:rPr>
          <w:sz w:val="24"/>
        </w:rPr>
      </w:pPr>
      <w:r>
        <w:rPr>
          <w:sz w:val="24"/>
        </w:rPr>
        <w:t>Liaise appropriately with medical providers, equipment and pharmacy providers, schools, Children’s Services, and other agencies as necessary for care coordination.</w:t>
      </w:r>
    </w:p>
    <w:p w14:paraId="1C12C55B" w14:textId="3B029F66" w:rsidR="00A14A30" w:rsidRPr="00C56EFC" w:rsidRDefault="00A14A30" w:rsidP="008B4A8A">
      <w:pPr>
        <w:pStyle w:val="ListParagraph"/>
        <w:widowControl w:val="0"/>
        <w:numPr>
          <w:ilvl w:val="0"/>
          <w:numId w:val="15"/>
        </w:numPr>
        <w:tabs>
          <w:tab w:val="left" w:pos="1007"/>
          <w:tab w:val="left" w:pos="1008"/>
        </w:tabs>
        <w:autoSpaceDE w:val="0"/>
        <w:autoSpaceDN w:val="0"/>
        <w:spacing w:after="0" w:line="240" w:lineRule="auto"/>
        <w:ind w:hanging="361"/>
        <w:contextualSpacing w:val="0"/>
        <w:rPr>
          <w:sz w:val="24"/>
        </w:rPr>
      </w:pPr>
      <w:r>
        <w:rPr>
          <w:sz w:val="24"/>
        </w:rPr>
        <w:t>Bill appropriately using established procedures for documented services provided.</w:t>
      </w:r>
    </w:p>
    <w:p w14:paraId="6F6C2426" w14:textId="77777777" w:rsidR="00C56EFC" w:rsidRPr="00C56EFC" w:rsidRDefault="00C56EFC" w:rsidP="00C56EFC">
      <w:pPr>
        <w:widowControl w:val="0"/>
        <w:tabs>
          <w:tab w:val="left" w:pos="1007"/>
          <w:tab w:val="left" w:pos="1008"/>
        </w:tabs>
        <w:autoSpaceDE w:val="0"/>
        <w:autoSpaceDN w:val="0"/>
        <w:spacing w:after="0" w:line="240" w:lineRule="auto"/>
        <w:rPr>
          <w:sz w:val="24"/>
        </w:rPr>
      </w:pPr>
    </w:p>
    <w:p w14:paraId="3FCB3692" w14:textId="252B5A58" w:rsidR="008B4A8A" w:rsidRPr="008B4A8A" w:rsidRDefault="008B4A8A" w:rsidP="008B4A8A">
      <w:pPr>
        <w:pStyle w:val="ListParagraph"/>
        <w:widowControl w:val="0"/>
        <w:autoSpaceDE w:val="0"/>
        <w:autoSpaceDN w:val="0"/>
        <w:spacing w:after="0" w:line="240" w:lineRule="auto"/>
        <w:ind w:left="1007" w:hanging="467"/>
        <w:contextualSpacing w:val="0"/>
        <w:rPr>
          <w:b/>
          <w:bCs/>
          <w:i/>
          <w:iCs/>
          <w:sz w:val="24"/>
        </w:rPr>
      </w:pPr>
      <w:r w:rsidRPr="008B4A8A">
        <w:rPr>
          <w:b/>
          <w:bCs/>
          <w:i/>
          <w:iCs/>
          <w:sz w:val="24"/>
        </w:rPr>
        <w:t>Infectious Disease Surveillance, Reporting and Follow-Up</w:t>
      </w:r>
    </w:p>
    <w:p w14:paraId="2AFF3024" w14:textId="2972E595" w:rsidR="008B4A8A" w:rsidRDefault="00D8559A" w:rsidP="008B4A8A">
      <w:pPr>
        <w:pStyle w:val="ListParagraph"/>
        <w:widowControl w:val="0"/>
        <w:numPr>
          <w:ilvl w:val="0"/>
          <w:numId w:val="15"/>
        </w:numPr>
        <w:tabs>
          <w:tab w:val="left" w:pos="1007"/>
          <w:tab w:val="left" w:pos="1008"/>
        </w:tabs>
        <w:autoSpaceDE w:val="0"/>
        <w:autoSpaceDN w:val="0"/>
        <w:spacing w:after="0" w:line="240" w:lineRule="auto"/>
        <w:ind w:hanging="361"/>
        <w:contextualSpacing w:val="0"/>
        <w:rPr>
          <w:sz w:val="24"/>
        </w:rPr>
      </w:pPr>
      <w:r>
        <w:rPr>
          <w:sz w:val="24"/>
        </w:rPr>
        <w:t>Enter all reports received on Ohio Reportable Diseases into ODRS within 24 hours of receipt.</w:t>
      </w:r>
    </w:p>
    <w:p w14:paraId="1AE69884" w14:textId="70CBC89E" w:rsidR="008B4A8A" w:rsidRDefault="00D8559A" w:rsidP="008B4A8A">
      <w:pPr>
        <w:pStyle w:val="ListParagraph"/>
        <w:widowControl w:val="0"/>
        <w:numPr>
          <w:ilvl w:val="0"/>
          <w:numId w:val="15"/>
        </w:numPr>
        <w:tabs>
          <w:tab w:val="left" w:pos="1007"/>
          <w:tab w:val="left" w:pos="1008"/>
        </w:tabs>
        <w:autoSpaceDE w:val="0"/>
        <w:autoSpaceDN w:val="0"/>
        <w:spacing w:after="0" w:line="240" w:lineRule="auto"/>
        <w:ind w:hanging="361"/>
        <w:contextualSpacing w:val="0"/>
        <w:rPr>
          <w:sz w:val="24"/>
        </w:rPr>
      </w:pPr>
      <w:r>
        <w:rPr>
          <w:sz w:val="24"/>
        </w:rPr>
        <w:t>Understand and implement the appropriate response upon notification of a Class A, Class B, and Class C reportable disease and an outbreak report.</w:t>
      </w:r>
    </w:p>
    <w:p w14:paraId="54DC5380" w14:textId="70789C33" w:rsidR="00D8559A" w:rsidRDefault="00D8559A" w:rsidP="008B4A8A">
      <w:pPr>
        <w:pStyle w:val="ListParagraph"/>
        <w:widowControl w:val="0"/>
        <w:numPr>
          <w:ilvl w:val="0"/>
          <w:numId w:val="15"/>
        </w:numPr>
        <w:tabs>
          <w:tab w:val="left" w:pos="1007"/>
          <w:tab w:val="left" w:pos="1008"/>
        </w:tabs>
        <w:autoSpaceDE w:val="0"/>
        <w:autoSpaceDN w:val="0"/>
        <w:spacing w:after="0" w:line="240" w:lineRule="auto"/>
        <w:ind w:hanging="361"/>
        <w:contextualSpacing w:val="0"/>
        <w:rPr>
          <w:sz w:val="24"/>
        </w:rPr>
      </w:pPr>
      <w:r>
        <w:rPr>
          <w:sz w:val="24"/>
        </w:rPr>
        <w:t>Conduct infectious disease investigations, including patient interviews and contact investigations as necessary, for reportable diseases.</w:t>
      </w:r>
    </w:p>
    <w:p w14:paraId="289570B5" w14:textId="0F51207D" w:rsidR="00D8559A" w:rsidRPr="00D8559A" w:rsidRDefault="00D8559A" w:rsidP="00D8559A">
      <w:pPr>
        <w:pStyle w:val="ListParagraph"/>
        <w:widowControl w:val="0"/>
        <w:numPr>
          <w:ilvl w:val="0"/>
          <w:numId w:val="15"/>
        </w:numPr>
        <w:tabs>
          <w:tab w:val="left" w:pos="1007"/>
          <w:tab w:val="left" w:pos="1008"/>
        </w:tabs>
        <w:autoSpaceDE w:val="0"/>
        <w:autoSpaceDN w:val="0"/>
        <w:spacing w:after="0" w:line="240" w:lineRule="auto"/>
        <w:ind w:hanging="361"/>
        <w:contextualSpacing w:val="0"/>
        <w:rPr>
          <w:sz w:val="24"/>
        </w:rPr>
      </w:pPr>
      <w:r>
        <w:rPr>
          <w:sz w:val="24"/>
        </w:rPr>
        <w:lastRenderedPageBreak/>
        <w:t>Provide education about disease transmission, precautions, prevention and follow-up to clients and contacts as necessary.</w:t>
      </w:r>
    </w:p>
    <w:p w14:paraId="1B75C5B7" w14:textId="32884A43" w:rsidR="008B4A8A" w:rsidRPr="00D8559A" w:rsidRDefault="00D8559A" w:rsidP="00D8559A">
      <w:pPr>
        <w:pStyle w:val="ListParagraph"/>
        <w:widowControl w:val="0"/>
        <w:numPr>
          <w:ilvl w:val="0"/>
          <w:numId w:val="15"/>
        </w:numPr>
        <w:tabs>
          <w:tab w:val="left" w:pos="1007"/>
          <w:tab w:val="left" w:pos="1008"/>
        </w:tabs>
        <w:autoSpaceDE w:val="0"/>
        <w:autoSpaceDN w:val="0"/>
        <w:spacing w:after="0" w:line="240" w:lineRule="auto"/>
        <w:ind w:hanging="361"/>
        <w:contextualSpacing w:val="0"/>
        <w:rPr>
          <w:sz w:val="24"/>
        </w:rPr>
      </w:pPr>
      <w:r>
        <w:rPr>
          <w:sz w:val="24"/>
        </w:rPr>
        <w:t>Liaise appropriately with Regional Epidemiologist, medical providers, hospital infection preventionists, laboratories, and the Ohio Department of Health regarding infectious disease reports and outbreak response, as necessary.</w:t>
      </w:r>
    </w:p>
    <w:p w14:paraId="024796DA" w14:textId="11C777B4" w:rsidR="008B4A8A" w:rsidRDefault="008B4A8A" w:rsidP="008B4A8A">
      <w:pPr>
        <w:pStyle w:val="ListParagraph"/>
        <w:widowControl w:val="0"/>
        <w:autoSpaceDE w:val="0"/>
        <w:autoSpaceDN w:val="0"/>
        <w:spacing w:after="0" w:line="240" w:lineRule="auto"/>
        <w:ind w:left="1007" w:hanging="377"/>
        <w:contextualSpacing w:val="0"/>
        <w:rPr>
          <w:sz w:val="24"/>
        </w:rPr>
      </w:pPr>
    </w:p>
    <w:p w14:paraId="515D64B5" w14:textId="7293B20F" w:rsidR="00D11781" w:rsidRPr="002D46CB" w:rsidRDefault="00D11781" w:rsidP="00D11781">
      <w:pPr>
        <w:pStyle w:val="ListParagraph"/>
        <w:widowControl w:val="0"/>
        <w:autoSpaceDE w:val="0"/>
        <w:autoSpaceDN w:val="0"/>
        <w:spacing w:after="0" w:line="240" w:lineRule="auto"/>
        <w:ind w:left="1007" w:hanging="467"/>
        <w:contextualSpacing w:val="0"/>
        <w:rPr>
          <w:b/>
          <w:bCs/>
          <w:i/>
          <w:iCs/>
          <w:sz w:val="24"/>
        </w:rPr>
      </w:pPr>
      <w:r w:rsidRPr="002D46CB">
        <w:rPr>
          <w:b/>
          <w:bCs/>
          <w:i/>
          <w:iCs/>
          <w:sz w:val="24"/>
        </w:rPr>
        <w:t>Health Education and Health Promotion</w:t>
      </w:r>
    </w:p>
    <w:p w14:paraId="2BB4486A" w14:textId="1837E42F" w:rsidR="00D11781" w:rsidRPr="00506B59" w:rsidRDefault="002D46CB" w:rsidP="00C90202">
      <w:pPr>
        <w:pStyle w:val="ListParagraph"/>
        <w:widowControl w:val="0"/>
        <w:numPr>
          <w:ilvl w:val="0"/>
          <w:numId w:val="15"/>
        </w:numPr>
        <w:tabs>
          <w:tab w:val="left" w:pos="1007"/>
          <w:tab w:val="left" w:pos="1008"/>
        </w:tabs>
        <w:autoSpaceDE w:val="0"/>
        <w:autoSpaceDN w:val="0"/>
        <w:spacing w:after="120" w:line="240" w:lineRule="auto"/>
        <w:ind w:hanging="361"/>
        <w:rPr>
          <w:b/>
          <w:bCs/>
          <w:i/>
          <w:iCs/>
          <w:sz w:val="24"/>
        </w:rPr>
      </w:pPr>
      <w:r w:rsidRPr="002D46CB">
        <w:rPr>
          <w:sz w:val="24"/>
        </w:rPr>
        <w:t xml:space="preserve">Represent the Scioto County Health Department at community health fairs, provider </w:t>
      </w:r>
      <w:r w:rsidRPr="00506B59">
        <w:rPr>
          <w:sz w:val="24"/>
        </w:rPr>
        <w:t>fairs, and other community events.</w:t>
      </w:r>
    </w:p>
    <w:p w14:paraId="33399E51" w14:textId="6B72C496" w:rsidR="002D46CB" w:rsidRPr="00506B59" w:rsidRDefault="002D46CB" w:rsidP="00C90202">
      <w:pPr>
        <w:pStyle w:val="ListParagraph"/>
        <w:widowControl w:val="0"/>
        <w:numPr>
          <w:ilvl w:val="0"/>
          <w:numId w:val="15"/>
        </w:numPr>
        <w:tabs>
          <w:tab w:val="left" w:pos="1007"/>
          <w:tab w:val="left" w:pos="1008"/>
        </w:tabs>
        <w:autoSpaceDE w:val="0"/>
        <w:autoSpaceDN w:val="0"/>
        <w:spacing w:after="120" w:line="240" w:lineRule="auto"/>
        <w:ind w:hanging="361"/>
        <w:rPr>
          <w:b/>
          <w:bCs/>
          <w:i/>
          <w:iCs/>
          <w:sz w:val="24"/>
        </w:rPr>
      </w:pPr>
      <w:r w:rsidRPr="00506B59">
        <w:rPr>
          <w:sz w:val="24"/>
        </w:rPr>
        <w:t>Determine themes and gather/develop educational materials for health fairs, presentations, and other events</w:t>
      </w:r>
    </w:p>
    <w:p w14:paraId="2E039509" w14:textId="53DE9484" w:rsidR="002D46CB" w:rsidRPr="00506B59" w:rsidRDefault="002D46CB" w:rsidP="00C90202">
      <w:pPr>
        <w:pStyle w:val="ListParagraph"/>
        <w:widowControl w:val="0"/>
        <w:numPr>
          <w:ilvl w:val="0"/>
          <w:numId w:val="15"/>
        </w:numPr>
        <w:tabs>
          <w:tab w:val="left" w:pos="1007"/>
          <w:tab w:val="left" w:pos="1008"/>
        </w:tabs>
        <w:autoSpaceDE w:val="0"/>
        <w:autoSpaceDN w:val="0"/>
        <w:spacing w:after="120" w:line="240" w:lineRule="auto"/>
        <w:ind w:hanging="361"/>
        <w:rPr>
          <w:b/>
          <w:bCs/>
          <w:i/>
          <w:iCs/>
          <w:sz w:val="24"/>
        </w:rPr>
      </w:pPr>
      <w:r w:rsidRPr="00506B59">
        <w:rPr>
          <w:sz w:val="24"/>
        </w:rPr>
        <w:t>Make health information available to the public in various forms (print, website, social media</w:t>
      </w:r>
      <w:r w:rsidR="00506B59" w:rsidRPr="00506B59">
        <w:rPr>
          <w:sz w:val="24"/>
        </w:rPr>
        <w:t>, etc.)</w:t>
      </w:r>
    </w:p>
    <w:p w14:paraId="74DCABDD" w14:textId="2E7BD551" w:rsidR="00506B59" w:rsidRPr="00506B59" w:rsidRDefault="00506B59" w:rsidP="00C90202">
      <w:pPr>
        <w:pStyle w:val="ListParagraph"/>
        <w:widowControl w:val="0"/>
        <w:numPr>
          <w:ilvl w:val="0"/>
          <w:numId w:val="15"/>
        </w:numPr>
        <w:tabs>
          <w:tab w:val="left" w:pos="1007"/>
          <w:tab w:val="left" w:pos="1008"/>
        </w:tabs>
        <w:autoSpaceDE w:val="0"/>
        <w:autoSpaceDN w:val="0"/>
        <w:spacing w:after="120" w:line="240" w:lineRule="auto"/>
        <w:ind w:hanging="361"/>
        <w:rPr>
          <w:b/>
          <w:bCs/>
          <w:i/>
          <w:iCs/>
          <w:sz w:val="24"/>
        </w:rPr>
      </w:pPr>
      <w:r>
        <w:rPr>
          <w:sz w:val="24"/>
        </w:rPr>
        <w:t>Respond appropriately, with accurate information explained in a culturally-appropriate manner, to information requests from community members.</w:t>
      </w:r>
    </w:p>
    <w:p w14:paraId="6248E2C1" w14:textId="77777777" w:rsidR="009D0EA5" w:rsidRPr="009D0EA5" w:rsidRDefault="009D0EA5" w:rsidP="009D0EA5">
      <w:pPr>
        <w:pStyle w:val="ListParagraph"/>
        <w:widowControl w:val="0"/>
        <w:tabs>
          <w:tab w:val="left" w:pos="1007"/>
          <w:tab w:val="left" w:pos="1008"/>
        </w:tabs>
        <w:autoSpaceDE w:val="0"/>
        <w:autoSpaceDN w:val="0"/>
        <w:spacing w:after="120" w:line="240" w:lineRule="auto"/>
        <w:ind w:left="1007"/>
        <w:rPr>
          <w:b/>
          <w:bCs/>
          <w:i/>
          <w:iCs/>
          <w:sz w:val="24"/>
        </w:rPr>
      </w:pPr>
    </w:p>
    <w:p w14:paraId="3E4AE625" w14:textId="40A4D5EE" w:rsidR="00D11781" w:rsidRPr="008B4A8A" w:rsidRDefault="00D11781" w:rsidP="00D11781">
      <w:pPr>
        <w:pStyle w:val="ListParagraph"/>
        <w:widowControl w:val="0"/>
        <w:autoSpaceDE w:val="0"/>
        <w:autoSpaceDN w:val="0"/>
        <w:spacing w:after="0" w:line="240" w:lineRule="auto"/>
        <w:ind w:left="1007" w:hanging="467"/>
        <w:contextualSpacing w:val="0"/>
        <w:rPr>
          <w:b/>
          <w:bCs/>
          <w:i/>
          <w:iCs/>
          <w:sz w:val="24"/>
        </w:rPr>
      </w:pPr>
      <w:r>
        <w:rPr>
          <w:b/>
          <w:bCs/>
          <w:i/>
          <w:iCs/>
          <w:sz w:val="24"/>
        </w:rPr>
        <w:t>School Health Support</w:t>
      </w:r>
    </w:p>
    <w:p w14:paraId="5A6BF8E6" w14:textId="3E9A8018" w:rsidR="00D11781" w:rsidRDefault="009D0EA5" w:rsidP="00D11781">
      <w:pPr>
        <w:pStyle w:val="ListParagraph"/>
        <w:widowControl w:val="0"/>
        <w:numPr>
          <w:ilvl w:val="0"/>
          <w:numId w:val="15"/>
        </w:numPr>
        <w:tabs>
          <w:tab w:val="left" w:pos="1007"/>
          <w:tab w:val="left" w:pos="1008"/>
        </w:tabs>
        <w:autoSpaceDE w:val="0"/>
        <w:autoSpaceDN w:val="0"/>
        <w:spacing w:after="0" w:line="240" w:lineRule="auto"/>
        <w:ind w:hanging="361"/>
        <w:contextualSpacing w:val="0"/>
        <w:rPr>
          <w:sz w:val="24"/>
        </w:rPr>
      </w:pPr>
      <w:r>
        <w:rPr>
          <w:sz w:val="24"/>
        </w:rPr>
        <w:t>Staff</w:t>
      </w:r>
      <w:r w:rsidR="00475872">
        <w:rPr>
          <w:sz w:val="24"/>
        </w:rPr>
        <w:t xml:space="preserve"> scoliosis screenings at Scioto County schools, as requested.</w:t>
      </w:r>
    </w:p>
    <w:p w14:paraId="397BEC2C" w14:textId="629D52A8" w:rsidR="00475872" w:rsidRDefault="009D0EA5" w:rsidP="00D11781">
      <w:pPr>
        <w:pStyle w:val="ListParagraph"/>
        <w:widowControl w:val="0"/>
        <w:numPr>
          <w:ilvl w:val="0"/>
          <w:numId w:val="15"/>
        </w:numPr>
        <w:tabs>
          <w:tab w:val="left" w:pos="1007"/>
          <w:tab w:val="left" w:pos="1008"/>
        </w:tabs>
        <w:autoSpaceDE w:val="0"/>
        <w:autoSpaceDN w:val="0"/>
        <w:spacing w:after="0" w:line="240" w:lineRule="auto"/>
        <w:ind w:hanging="361"/>
        <w:contextualSpacing w:val="0"/>
        <w:rPr>
          <w:sz w:val="24"/>
        </w:rPr>
      </w:pPr>
      <w:r>
        <w:rPr>
          <w:sz w:val="24"/>
        </w:rPr>
        <w:t>Staff</w:t>
      </w:r>
      <w:r w:rsidR="00475872">
        <w:rPr>
          <w:sz w:val="24"/>
        </w:rPr>
        <w:t xml:space="preserve"> immunization clinics at Scioto County schools, as requested.</w:t>
      </w:r>
    </w:p>
    <w:p w14:paraId="68603EEB" w14:textId="02CBDAE5" w:rsidR="00475872" w:rsidRDefault="00475872" w:rsidP="00D11781">
      <w:pPr>
        <w:pStyle w:val="ListParagraph"/>
        <w:widowControl w:val="0"/>
        <w:numPr>
          <w:ilvl w:val="0"/>
          <w:numId w:val="15"/>
        </w:numPr>
        <w:tabs>
          <w:tab w:val="left" w:pos="1007"/>
          <w:tab w:val="left" w:pos="1008"/>
        </w:tabs>
        <w:autoSpaceDE w:val="0"/>
        <w:autoSpaceDN w:val="0"/>
        <w:spacing w:after="0" w:line="240" w:lineRule="auto"/>
        <w:ind w:hanging="361"/>
        <w:contextualSpacing w:val="0"/>
        <w:rPr>
          <w:sz w:val="24"/>
        </w:rPr>
      </w:pPr>
      <w:r>
        <w:rPr>
          <w:sz w:val="24"/>
        </w:rPr>
        <w:t xml:space="preserve">Assist the Director of Nursing in hosting two </w:t>
      </w:r>
      <w:r w:rsidR="009D0EA5">
        <w:rPr>
          <w:sz w:val="24"/>
        </w:rPr>
        <w:t>school nurse meetings annually, to provide school nurses with opportunities for education and professional support.</w:t>
      </w:r>
    </w:p>
    <w:p w14:paraId="0B7B5DFA" w14:textId="574E6FA6" w:rsidR="00D11781" w:rsidRDefault="009D0EA5" w:rsidP="00D11781">
      <w:pPr>
        <w:pStyle w:val="ListParagraph"/>
        <w:widowControl w:val="0"/>
        <w:numPr>
          <w:ilvl w:val="0"/>
          <w:numId w:val="15"/>
        </w:numPr>
        <w:tabs>
          <w:tab w:val="left" w:pos="1007"/>
          <w:tab w:val="left" w:pos="1008"/>
        </w:tabs>
        <w:autoSpaceDE w:val="0"/>
        <w:autoSpaceDN w:val="0"/>
        <w:spacing w:after="0" w:line="240" w:lineRule="auto"/>
        <w:ind w:hanging="361"/>
        <w:contextualSpacing w:val="0"/>
        <w:rPr>
          <w:sz w:val="24"/>
        </w:rPr>
      </w:pPr>
      <w:r>
        <w:rPr>
          <w:sz w:val="24"/>
        </w:rPr>
        <w:t>Provide information and back-up to school nurses for communicable disease issues in schools.</w:t>
      </w:r>
    </w:p>
    <w:p w14:paraId="5E099A0E" w14:textId="77777777" w:rsidR="008F0A32" w:rsidRDefault="008F0A32" w:rsidP="00D11781">
      <w:pPr>
        <w:pStyle w:val="ListParagraph"/>
        <w:widowControl w:val="0"/>
        <w:autoSpaceDE w:val="0"/>
        <w:autoSpaceDN w:val="0"/>
        <w:spacing w:after="0" w:line="240" w:lineRule="auto"/>
        <w:ind w:left="1007" w:hanging="467"/>
        <w:contextualSpacing w:val="0"/>
        <w:rPr>
          <w:b/>
          <w:bCs/>
          <w:i/>
          <w:iCs/>
          <w:sz w:val="24"/>
        </w:rPr>
      </w:pPr>
    </w:p>
    <w:p w14:paraId="731FC21D" w14:textId="14856F40" w:rsidR="00D11781" w:rsidRPr="008B4A8A" w:rsidRDefault="00D11781" w:rsidP="00D11781">
      <w:pPr>
        <w:pStyle w:val="ListParagraph"/>
        <w:widowControl w:val="0"/>
        <w:autoSpaceDE w:val="0"/>
        <w:autoSpaceDN w:val="0"/>
        <w:spacing w:after="0" w:line="240" w:lineRule="auto"/>
        <w:ind w:left="1007" w:hanging="467"/>
        <w:contextualSpacing w:val="0"/>
        <w:rPr>
          <w:b/>
          <w:bCs/>
          <w:i/>
          <w:iCs/>
          <w:sz w:val="24"/>
        </w:rPr>
      </w:pPr>
      <w:r>
        <w:rPr>
          <w:b/>
          <w:bCs/>
          <w:i/>
          <w:iCs/>
          <w:sz w:val="24"/>
        </w:rPr>
        <w:t>Interagency Collaboration</w:t>
      </w:r>
    </w:p>
    <w:p w14:paraId="2466C3E7" w14:textId="65EB5B91" w:rsidR="00D11781" w:rsidRDefault="009D0EA5" w:rsidP="00D11781">
      <w:pPr>
        <w:pStyle w:val="ListParagraph"/>
        <w:widowControl w:val="0"/>
        <w:numPr>
          <w:ilvl w:val="0"/>
          <w:numId w:val="15"/>
        </w:numPr>
        <w:tabs>
          <w:tab w:val="left" w:pos="1007"/>
          <w:tab w:val="left" w:pos="1008"/>
        </w:tabs>
        <w:autoSpaceDE w:val="0"/>
        <w:autoSpaceDN w:val="0"/>
        <w:spacing w:after="0" w:line="240" w:lineRule="auto"/>
        <w:ind w:hanging="361"/>
        <w:contextualSpacing w:val="0"/>
        <w:rPr>
          <w:sz w:val="24"/>
        </w:rPr>
      </w:pPr>
      <w:r>
        <w:rPr>
          <w:sz w:val="24"/>
        </w:rPr>
        <w:t>Participate</w:t>
      </w:r>
      <w:r w:rsidR="00475872">
        <w:rPr>
          <w:sz w:val="24"/>
        </w:rPr>
        <w:t xml:space="preserve"> in precepting Shawnee State University nursing students in community health clinical experiences.   </w:t>
      </w:r>
    </w:p>
    <w:p w14:paraId="1B74B9F7" w14:textId="00A1E89C" w:rsidR="00475872" w:rsidRDefault="00475872" w:rsidP="00D11781">
      <w:pPr>
        <w:pStyle w:val="ListParagraph"/>
        <w:widowControl w:val="0"/>
        <w:numPr>
          <w:ilvl w:val="0"/>
          <w:numId w:val="15"/>
        </w:numPr>
        <w:tabs>
          <w:tab w:val="left" w:pos="1007"/>
          <w:tab w:val="left" w:pos="1008"/>
        </w:tabs>
        <w:autoSpaceDE w:val="0"/>
        <w:autoSpaceDN w:val="0"/>
        <w:spacing w:after="0" w:line="240" w:lineRule="auto"/>
        <w:ind w:hanging="361"/>
        <w:contextualSpacing w:val="0"/>
        <w:rPr>
          <w:sz w:val="24"/>
        </w:rPr>
      </w:pPr>
      <w:r>
        <w:rPr>
          <w:sz w:val="24"/>
        </w:rPr>
        <w:t>Be available to attend meetings and/or serve on interagency boards and committees, which may include the Early Childhood Coordinating Committee, the Scioto County Health Commission Nutrition Committee, the Scioto County Health Coalition Tobacco Committee, etc.  Participate in the work of these committees as time permits, with approval of the Director of Nursing.</w:t>
      </w:r>
    </w:p>
    <w:p w14:paraId="5E6554F4" w14:textId="0F774193" w:rsidR="00C86E76" w:rsidRDefault="00C86E76" w:rsidP="00D11781">
      <w:pPr>
        <w:pStyle w:val="ListParagraph"/>
        <w:widowControl w:val="0"/>
        <w:numPr>
          <w:ilvl w:val="0"/>
          <w:numId w:val="15"/>
        </w:numPr>
        <w:tabs>
          <w:tab w:val="left" w:pos="1007"/>
          <w:tab w:val="left" w:pos="1008"/>
        </w:tabs>
        <w:autoSpaceDE w:val="0"/>
        <w:autoSpaceDN w:val="0"/>
        <w:spacing w:after="0" w:line="240" w:lineRule="auto"/>
        <w:ind w:hanging="361"/>
        <w:contextualSpacing w:val="0"/>
        <w:rPr>
          <w:sz w:val="24"/>
        </w:rPr>
      </w:pPr>
      <w:r>
        <w:rPr>
          <w:sz w:val="24"/>
        </w:rPr>
        <w:t>Be familiar with other programs in the community such as Help Me Grow, Early Intervention, Family and Children First Council, Scioto County Board of Developmental Disabilities, ADAMHS Board, etc., and make referrals as necessary.</w:t>
      </w:r>
    </w:p>
    <w:p w14:paraId="2FA4D9F7" w14:textId="380EC95B" w:rsidR="00D11781" w:rsidRDefault="00D11781" w:rsidP="00240CD2">
      <w:pPr>
        <w:spacing w:after="0"/>
        <w:contextualSpacing/>
        <w:rPr>
          <w:b/>
          <w:bCs/>
          <w:i/>
          <w:iCs/>
          <w:sz w:val="24"/>
        </w:rPr>
      </w:pPr>
    </w:p>
    <w:p w14:paraId="2A4F7E61" w14:textId="75FA99DF" w:rsidR="008F0A32" w:rsidRDefault="008F0A32" w:rsidP="00DA2B3D">
      <w:pPr>
        <w:spacing w:after="0" w:line="247" w:lineRule="auto"/>
        <w:ind w:left="547"/>
        <w:contextualSpacing/>
        <w:rPr>
          <w:b/>
          <w:bCs/>
          <w:i/>
          <w:iCs/>
          <w:sz w:val="24"/>
        </w:rPr>
      </w:pPr>
      <w:r w:rsidRPr="002439CF">
        <w:rPr>
          <w:b/>
          <w:bCs/>
          <w:i/>
          <w:iCs/>
          <w:sz w:val="24"/>
        </w:rPr>
        <w:t>Childhood Lead Poisoning Case Management</w:t>
      </w:r>
    </w:p>
    <w:p w14:paraId="29EDEB29" w14:textId="0BE5BF7E" w:rsidR="00B37EAB" w:rsidRPr="002439CF" w:rsidRDefault="002439CF" w:rsidP="002439CF">
      <w:pPr>
        <w:pStyle w:val="ListParagraph"/>
        <w:numPr>
          <w:ilvl w:val="0"/>
          <w:numId w:val="21"/>
        </w:numPr>
        <w:spacing w:after="0" w:line="247" w:lineRule="auto"/>
        <w:rPr>
          <w:sz w:val="24"/>
        </w:rPr>
      </w:pPr>
      <w:r w:rsidRPr="002439CF">
        <w:rPr>
          <w:sz w:val="24"/>
        </w:rPr>
        <w:t>Provide case management for children with positive lead tests (value over 10 for a child under 6 years old)</w:t>
      </w:r>
    </w:p>
    <w:p w14:paraId="07EFEA04" w14:textId="623DEF7B" w:rsidR="002439CF" w:rsidRPr="002439CF" w:rsidRDefault="002439CF" w:rsidP="002439CF">
      <w:pPr>
        <w:pStyle w:val="ListParagraph"/>
        <w:numPr>
          <w:ilvl w:val="0"/>
          <w:numId w:val="21"/>
        </w:numPr>
        <w:spacing w:after="0" w:line="247" w:lineRule="auto"/>
        <w:rPr>
          <w:sz w:val="24"/>
        </w:rPr>
      </w:pPr>
      <w:r w:rsidRPr="002439CF">
        <w:rPr>
          <w:sz w:val="24"/>
        </w:rPr>
        <w:t>Prepare care plans and meet with families to provide education, assess risks and possible exposure sources, make recommendations to minimize risks, and ensure appropriate follow-up with pediatrician for repeat lead tests.</w:t>
      </w:r>
    </w:p>
    <w:p w14:paraId="7D193A8A" w14:textId="7A87EA5F" w:rsidR="002439CF" w:rsidRDefault="002439CF" w:rsidP="002439CF">
      <w:pPr>
        <w:pStyle w:val="ListParagraph"/>
        <w:numPr>
          <w:ilvl w:val="0"/>
          <w:numId w:val="21"/>
        </w:numPr>
        <w:spacing w:after="0" w:line="247" w:lineRule="auto"/>
        <w:rPr>
          <w:sz w:val="24"/>
        </w:rPr>
      </w:pPr>
      <w:r w:rsidRPr="002439CF">
        <w:rPr>
          <w:sz w:val="24"/>
        </w:rPr>
        <w:t>Report to ODH Childhood Lead Program and complete documentation in HHPLSS.</w:t>
      </w:r>
    </w:p>
    <w:p w14:paraId="4B37465B" w14:textId="4D1A8922" w:rsidR="002439CF" w:rsidRPr="002439CF" w:rsidRDefault="002439CF" w:rsidP="002439CF">
      <w:pPr>
        <w:pStyle w:val="ListParagraph"/>
        <w:numPr>
          <w:ilvl w:val="0"/>
          <w:numId w:val="21"/>
        </w:numPr>
        <w:spacing w:after="0" w:line="247" w:lineRule="auto"/>
        <w:rPr>
          <w:sz w:val="24"/>
        </w:rPr>
      </w:pPr>
      <w:r>
        <w:rPr>
          <w:sz w:val="24"/>
        </w:rPr>
        <w:t>Liaise with ODH Lead Investigator and attend their environmental assessment visits as appropriate.</w:t>
      </w:r>
    </w:p>
    <w:p w14:paraId="687961A4" w14:textId="13A3CF23" w:rsidR="008F0A32" w:rsidRPr="00DA2B3D" w:rsidRDefault="008F0A32" w:rsidP="00DA2B3D">
      <w:pPr>
        <w:spacing w:after="0" w:line="247" w:lineRule="auto"/>
        <w:ind w:left="547"/>
        <w:contextualSpacing/>
        <w:rPr>
          <w:b/>
          <w:bCs/>
          <w:i/>
          <w:iCs/>
          <w:sz w:val="24"/>
        </w:rPr>
      </w:pPr>
    </w:p>
    <w:p w14:paraId="33E68A33" w14:textId="27E5A2D7" w:rsidR="008B4A8A" w:rsidRPr="008B4A8A" w:rsidRDefault="008B4A8A" w:rsidP="008B4A8A">
      <w:pPr>
        <w:pStyle w:val="ListParagraph"/>
        <w:widowControl w:val="0"/>
        <w:autoSpaceDE w:val="0"/>
        <w:autoSpaceDN w:val="0"/>
        <w:spacing w:after="0" w:line="240" w:lineRule="auto"/>
        <w:ind w:left="1007" w:hanging="467"/>
        <w:contextualSpacing w:val="0"/>
        <w:rPr>
          <w:b/>
          <w:bCs/>
          <w:i/>
          <w:iCs/>
          <w:sz w:val="24"/>
        </w:rPr>
      </w:pPr>
      <w:r w:rsidRPr="008B4A8A">
        <w:rPr>
          <w:b/>
          <w:bCs/>
          <w:i/>
          <w:iCs/>
          <w:sz w:val="24"/>
        </w:rPr>
        <w:lastRenderedPageBreak/>
        <w:t>Other</w:t>
      </w:r>
    </w:p>
    <w:p w14:paraId="10C90312" w14:textId="5FA509A7" w:rsidR="008B4A8A" w:rsidRDefault="008F0A32" w:rsidP="0033154E">
      <w:pPr>
        <w:pStyle w:val="ListParagraph"/>
        <w:widowControl w:val="0"/>
        <w:numPr>
          <w:ilvl w:val="0"/>
          <w:numId w:val="15"/>
        </w:numPr>
        <w:tabs>
          <w:tab w:val="left" w:pos="1007"/>
          <w:tab w:val="left" w:pos="1008"/>
        </w:tabs>
        <w:autoSpaceDE w:val="0"/>
        <w:autoSpaceDN w:val="0"/>
        <w:spacing w:after="0" w:line="240" w:lineRule="auto"/>
        <w:ind w:hanging="361"/>
        <w:contextualSpacing w:val="0"/>
        <w:rPr>
          <w:sz w:val="24"/>
        </w:rPr>
      </w:pPr>
      <w:r w:rsidRPr="008F0A32">
        <w:rPr>
          <w:sz w:val="24"/>
        </w:rPr>
        <w:t>Actively participates in local disaster response efforts, as directed by the Health Commissioner and/or Director of Nursing</w:t>
      </w:r>
    </w:p>
    <w:p w14:paraId="5970322B" w14:textId="76929D03" w:rsidR="009C3DB5" w:rsidRPr="008F0A32" w:rsidRDefault="009C3DB5" w:rsidP="0033154E">
      <w:pPr>
        <w:pStyle w:val="ListParagraph"/>
        <w:widowControl w:val="0"/>
        <w:numPr>
          <w:ilvl w:val="0"/>
          <w:numId w:val="15"/>
        </w:numPr>
        <w:tabs>
          <w:tab w:val="left" w:pos="1007"/>
          <w:tab w:val="left" w:pos="1008"/>
        </w:tabs>
        <w:autoSpaceDE w:val="0"/>
        <w:autoSpaceDN w:val="0"/>
        <w:spacing w:after="0" w:line="240" w:lineRule="auto"/>
        <w:ind w:hanging="361"/>
        <w:contextualSpacing w:val="0"/>
        <w:rPr>
          <w:sz w:val="24"/>
        </w:rPr>
      </w:pPr>
      <w:r>
        <w:rPr>
          <w:sz w:val="24"/>
        </w:rPr>
        <w:t>Participates in staffing First Aid station at the Scioto County Fair.</w:t>
      </w:r>
    </w:p>
    <w:p w14:paraId="0BD0C8BF" w14:textId="03B56CF5" w:rsidR="008B4A8A" w:rsidRPr="008F0A32" w:rsidRDefault="008F0A32" w:rsidP="0033154E">
      <w:pPr>
        <w:pStyle w:val="ListParagraph"/>
        <w:widowControl w:val="0"/>
        <w:numPr>
          <w:ilvl w:val="0"/>
          <w:numId w:val="15"/>
        </w:numPr>
        <w:tabs>
          <w:tab w:val="left" w:pos="1007"/>
          <w:tab w:val="left" w:pos="1008"/>
        </w:tabs>
        <w:autoSpaceDE w:val="0"/>
        <w:autoSpaceDN w:val="0"/>
        <w:spacing w:after="0" w:line="240" w:lineRule="auto"/>
        <w:ind w:hanging="361"/>
        <w:contextualSpacing w:val="0"/>
        <w:rPr>
          <w:sz w:val="24"/>
        </w:rPr>
      </w:pPr>
      <w:r>
        <w:rPr>
          <w:sz w:val="24"/>
        </w:rPr>
        <w:t>Responds to public inquiries about health matters and health department services with courtesy and appropriate information.</w:t>
      </w:r>
    </w:p>
    <w:p w14:paraId="41055E86" w14:textId="2706638E" w:rsidR="008B4A8A" w:rsidRDefault="008F0A32" w:rsidP="0033154E">
      <w:pPr>
        <w:pStyle w:val="ListParagraph"/>
        <w:widowControl w:val="0"/>
        <w:numPr>
          <w:ilvl w:val="0"/>
          <w:numId w:val="15"/>
        </w:numPr>
        <w:tabs>
          <w:tab w:val="left" w:pos="1007"/>
          <w:tab w:val="left" w:pos="1008"/>
        </w:tabs>
        <w:autoSpaceDE w:val="0"/>
        <w:autoSpaceDN w:val="0"/>
        <w:spacing w:after="0" w:line="240" w:lineRule="auto"/>
        <w:ind w:hanging="361"/>
        <w:contextualSpacing w:val="0"/>
        <w:rPr>
          <w:sz w:val="24"/>
        </w:rPr>
      </w:pPr>
      <w:r>
        <w:rPr>
          <w:sz w:val="24"/>
        </w:rPr>
        <w:t>Keeps current in information related to the nursing programs and the nursing profession by attending seminars, training workshops, completing continuing education opportunities, and/or reading professional publications.</w:t>
      </w:r>
    </w:p>
    <w:p w14:paraId="3B25F4AF" w14:textId="157F8A63" w:rsidR="008F0A32" w:rsidRPr="008F0A32" w:rsidRDefault="008F0A32" w:rsidP="0033154E">
      <w:pPr>
        <w:pStyle w:val="ListParagraph"/>
        <w:widowControl w:val="0"/>
        <w:numPr>
          <w:ilvl w:val="0"/>
          <w:numId w:val="15"/>
        </w:numPr>
        <w:tabs>
          <w:tab w:val="left" w:pos="1007"/>
          <w:tab w:val="left" w:pos="1008"/>
        </w:tabs>
        <w:autoSpaceDE w:val="0"/>
        <w:autoSpaceDN w:val="0"/>
        <w:spacing w:after="0" w:line="240" w:lineRule="auto"/>
        <w:ind w:hanging="361"/>
        <w:contextualSpacing w:val="0"/>
        <w:rPr>
          <w:sz w:val="24"/>
        </w:rPr>
      </w:pPr>
      <w:r>
        <w:rPr>
          <w:sz w:val="24"/>
        </w:rPr>
        <w:t xml:space="preserve">Complete </w:t>
      </w:r>
      <w:r w:rsidR="009C3DB5">
        <w:rPr>
          <w:sz w:val="24"/>
        </w:rPr>
        <w:t xml:space="preserve">annual </w:t>
      </w:r>
      <w:r>
        <w:rPr>
          <w:sz w:val="24"/>
        </w:rPr>
        <w:t xml:space="preserve">training </w:t>
      </w:r>
      <w:r w:rsidR="009C3DB5">
        <w:rPr>
          <w:sz w:val="24"/>
        </w:rPr>
        <w:t>on bloodborne pathogens, HIPAA privacy rules, vaccine handling and storage, and the Vaccines for Children program.</w:t>
      </w:r>
    </w:p>
    <w:p w14:paraId="7C78A179" w14:textId="0B6EF8E4" w:rsidR="008B4A8A" w:rsidRDefault="009C3DB5" w:rsidP="0033154E">
      <w:pPr>
        <w:pStyle w:val="ListParagraph"/>
        <w:widowControl w:val="0"/>
        <w:numPr>
          <w:ilvl w:val="0"/>
          <w:numId w:val="15"/>
        </w:numPr>
        <w:tabs>
          <w:tab w:val="left" w:pos="1007"/>
          <w:tab w:val="left" w:pos="1008"/>
        </w:tabs>
        <w:autoSpaceDE w:val="0"/>
        <w:autoSpaceDN w:val="0"/>
        <w:spacing w:after="0" w:line="240" w:lineRule="auto"/>
        <w:ind w:hanging="361"/>
        <w:contextualSpacing w:val="0"/>
        <w:rPr>
          <w:sz w:val="24"/>
        </w:rPr>
      </w:pPr>
      <w:r>
        <w:rPr>
          <w:sz w:val="24"/>
        </w:rPr>
        <w:t>Actively participates in other Health Department services as requested by the Health Commissioner and/or Director of Nursing.  This includes filling in for other public health nurses during absences, as appropriate.</w:t>
      </w:r>
    </w:p>
    <w:p w14:paraId="1BB262C4" w14:textId="42380DBD" w:rsidR="009C3DB5" w:rsidRPr="008F0A32" w:rsidRDefault="009C3DB5" w:rsidP="0033154E">
      <w:pPr>
        <w:pStyle w:val="ListParagraph"/>
        <w:widowControl w:val="0"/>
        <w:numPr>
          <w:ilvl w:val="0"/>
          <w:numId w:val="15"/>
        </w:numPr>
        <w:tabs>
          <w:tab w:val="left" w:pos="1007"/>
          <w:tab w:val="left" w:pos="1008"/>
        </w:tabs>
        <w:autoSpaceDE w:val="0"/>
        <w:autoSpaceDN w:val="0"/>
        <w:spacing w:after="0" w:line="240" w:lineRule="auto"/>
        <w:ind w:hanging="361"/>
        <w:contextualSpacing w:val="0"/>
        <w:rPr>
          <w:sz w:val="24"/>
        </w:rPr>
      </w:pPr>
      <w:r>
        <w:rPr>
          <w:sz w:val="24"/>
        </w:rPr>
        <w:t>Any other duties as requested by the Director of Nursing.</w:t>
      </w:r>
    </w:p>
    <w:p w14:paraId="25F77249" w14:textId="13EB39BA" w:rsidR="005D1E80" w:rsidRDefault="0033154E" w:rsidP="0033154E">
      <w:pPr>
        <w:pStyle w:val="ListParagraph"/>
        <w:widowControl w:val="0"/>
        <w:numPr>
          <w:ilvl w:val="0"/>
          <w:numId w:val="15"/>
        </w:numPr>
        <w:tabs>
          <w:tab w:val="left" w:pos="1007"/>
          <w:tab w:val="left" w:pos="1008"/>
        </w:tabs>
        <w:autoSpaceDE w:val="0"/>
        <w:autoSpaceDN w:val="0"/>
        <w:spacing w:after="0" w:line="247" w:lineRule="auto"/>
        <w:ind w:right="963"/>
        <w:contextualSpacing w:val="0"/>
        <w:rPr>
          <w:sz w:val="24"/>
        </w:rPr>
      </w:pPr>
      <w:r>
        <w:rPr>
          <w:sz w:val="24"/>
        </w:rPr>
        <w:t xml:space="preserve">Is </w:t>
      </w:r>
      <w:r w:rsidR="005D1E80">
        <w:rPr>
          <w:sz w:val="24"/>
        </w:rPr>
        <w:t>able</w:t>
      </w:r>
      <w:r>
        <w:rPr>
          <w:sz w:val="24"/>
        </w:rPr>
        <w:t xml:space="preserve"> to work </w:t>
      </w:r>
      <w:r w:rsidR="005D1E80">
        <w:rPr>
          <w:sz w:val="24"/>
        </w:rPr>
        <w:t xml:space="preserve">independently when necessary, and know when to ask for guidance or help.  </w:t>
      </w:r>
    </w:p>
    <w:p w14:paraId="421244C0" w14:textId="570BAD0C" w:rsidR="00B37EAB" w:rsidRDefault="00B37EAB" w:rsidP="0033154E">
      <w:pPr>
        <w:pStyle w:val="ListParagraph"/>
        <w:widowControl w:val="0"/>
        <w:numPr>
          <w:ilvl w:val="0"/>
          <w:numId w:val="15"/>
        </w:numPr>
        <w:tabs>
          <w:tab w:val="left" w:pos="1007"/>
          <w:tab w:val="left" w:pos="1008"/>
        </w:tabs>
        <w:autoSpaceDE w:val="0"/>
        <w:autoSpaceDN w:val="0"/>
        <w:spacing w:after="0" w:line="247" w:lineRule="auto"/>
        <w:ind w:right="963"/>
        <w:contextualSpacing w:val="0"/>
        <w:rPr>
          <w:sz w:val="24"/>
        </w:rPr>
      </w:pPr>
      <w:r>
        <w:rPr>
          <w:sz w:val="24"/>
        </w:rPr>
        <w:t>Must be proficient in basic computer skills and be able to use the following programs: Microsoft Word, CMACS, ODRS, HHLPSS, Excel, Publisher, HDIS, IMPACT-SIIS.</w:t>
      </w:r>
    </w:p>
    <w:p w14:paraId="3D6495DB" w14:textId="61E12AF3" w:rsidR="002D46CB" w:rsidRDefault="002D46CB" w:rsidP="0033154E">
      <w:pPr>
        <w:pStyle w:val="ListParagraph"/>
        <w:widowControl w:val="0"/>
        <w:numPr>
          <w:ilvl w:val="0"/>
          <w:numId w:val="15"/>
        </w:numPr>
        <w:tabs>
          <w:tab w:val="left" w:pos="1007"/>
          <w:tab w:val="left" w:pos="1008"/>
        </w:tabs>
        <w:autoSpaceDE w:val="0"/>
        <w:autoSpaceDN w:val="0"/>
        <w:spacing w:after="0" w:line="247" w:lineRule="auto"/>
        <w:ind w:right="963"/>
        <w:contextualSpacing w:val="0"/>
        <w:rPr>
          <w:sz w:val="24"/>
        </w:rPr>
      </w:pPr>
      <w:r>
        <w:rPr>
          <w:sz w:val="24"/>
        </w:rPr>
        <w:t>Assist the Director of Nursing with data collection, surveys, and data presentation as necessary.</w:t>
      </w:r>
    </w:p>
    <w:p w14:paraId="0D3368CB" w14:textId="28F64514" w:rsidR="002D46CB" w:rsidRDefault="002D46CB" w:rsidP="0033154E">
      <w:pPr>
        <w:pStyle w:val="ListParagraph"/>
        <w:widowControl w:val="0"/>
        <w:numPr>
          <w:ilvl w:val="0"/>
          <w:numId w:val="15"/>
        </w:numPr>
        <w:tabs>
          <w:tab w:val="left" w:pos="1007"/>
          <w:tab w:val="left" w:pos="1008"/>
        </w:tabs>
        <w:autoSpaceDE w:val="0"/>
        <w:autoSpaceDN w:val="0"/>
        <w:spacing w:after="0" w:line="247" w:lineRule="auto"/>
        <w:ind w:right="963"/>
        <w:contextualSpacing w:val="0"/>
        <w:rPr>
          <w:sz w:val="24"/>
        </w:rPr>
      </w:pPr>
      <w:r>
        <w:rPr>
          <w:sz w:val="24"/>
        </w:rPr>
        <w:t>Assist the Director of Nursing with accreditation activities.</w:t>
      </w:r>
    </w:p>
    <w:p w14:paraId="19F996B4" w14:textId="55153439" w:rsidR="009D0EA5" w:rsidRPr="009D0EA5" w:rsidRDefault="009D0EA5" w:rsidP="009D0EA5">
      <w:pPr>
        <w:pStyle w:val="ListParagraph"/>
        <w:widowControl w:val="0"/>
        <w:numPr>
          <w:ilvl w:val="0"/>
          <w:numId w:val="15"/>
        </w:numPr>
        <w:tabs>
          <w:tab w:val="left" w:pos="1007"/>
          <w:tab w:val="left" w:pos="1008"/>
        </w:tabs>
        <w:autoSpaceDE w:val="0"/>
        <w:autoSpaceDN w:val="0"/>
        <w:spacing w:after="0" w:line="240" w:lineRule="auto"/>
        <w:ind w:hanging="361"/>
        <w:contextualSpacing w:val="0"/>
        <w:rPr>
          <w:sz w:val="24"/>
        </w:rPr>
      </w:pPr>
      <w:r>
        <w:rPr>
          <w:sz w:val="24"/>
        </w:rPr>
        <w:t>Any other duties as requested by the Director of Nursing.</w:t>
      </w:r>
    </w:p>
    <w:p w14:paraId="69230143" w14:textId="77777777" w:rsidR="0033154E" w:rsidRDefault="0033154E" w:rsidP="0033154E">
      <w:pPr>
        <w:pStyle w:val="BodyText"/>
        <w:ind w:left="0"/>
        <w:rPr>
          <w:sz w:val="26"/>
        </w:rPr>
      </w:pPr>
    </w:p>
    <w:p w14:paraId="7F450851" w14:textId="2019817F" w:rsidR="0033154E" w:rsidRPr="00965DBA" w:rsidRDefault="0033154E" w:rsidP="005D1E80">
      <w:pPr>
        <w:pStyle w:val="Heading1"/>
        <w:spacing w:after="120"/>
        <w:ind w:left="0"/>
        <w:rPr>
          <w:rFonts w:asciiTheme="minorHAnsi" w:hAnsiTheme="minorHAnsi" w:cstheme="minorHAnsi"/>
          <w:sz w:val="28"/>
          <w:szCs w:val="28"/>
        </w:rPr>
      </w:pPr>
      <w:r w:rsidRPr="00965DBA">
        <w:rPr>
          <w:rFonts w:asciiTheme="minorHAnsi" w:hAnsiTheme="minorHAnsi" w:cstheme="minorHAnsi"/>
          <w:sz w:val="28"/>
          <w:szCs w:val="28"/>
          <w:u w:val="thick"/>
        </w:rPr>
        <w:t>COMPETENCIES/KNOWLEDGE-SKILLS-ABILITIES (KSA’s):</w:t>
      </w:r>
    </w:p>
    <w:p w14:paraId="0ABF0F60" w14:textId="77777777" w:rsidR="0033154E" w:rsidRPr="00965DBA" w:rsidRDefault="0033154E" w:rsidP="00965DBA">
      <w:pPr>
        <w:pStyle w:val="ListParagraph"/>
        <w:widowControl w:val="0"/>
        <w:numPr>
          <w:ilvl w:val="0"/>
          <w:numId w:val="14"/>
        </w:numPr>
        <w:tabs>
          <w:tab w:val="left" w:pos="770"/>
        </w:tabs>
        <w:autoSpaceDE w:val="0"/>
        <w:autoSpaceDN w:val="0"/>
        <w:spacing w:after="0" w:line="247" w:lineRule="auto"/>
        <w:contextualSpacing w:val="0"/>
        <w:jc w:val="left"/>
        <w:rPr>
          <w:rFonts w:cstheme="minorHAnsi"/>
          <w:b/>
          <w:sz w:val="24"/>
        </w:rPr>
      </w:pPr>
      <w:r w:rsidRPr="00965DBA">
        <w:rPr>
          <w:rFonts w:cstheme="minorHAnsi"/>
          <w:b/>
          <w:sz w:val="24"/>
        </w:rPr>
        <w:t>Public Health Tier: 1 – Frontline</w:t>
      </w:r>
      <w:r w:rsidRPr="00965DBA">
        <w:rPr>
          <w:rFonts w:cstheme="minorHAnsi"/>
          <w:b/>
          <w:spacing w:val="-5"/>
          <w:sz w:val="24"/>
        </w:rPr>
        <w:t xml:space="preserve"> </w:t>
      </w:r>
      <w:r w:rsidRPr="00965DBA">
        <w:rPr>
          <w:rFonts w:cstheme="minorHAnsi"/>
          <w:b/>
          <w:sz w:val="24"/>
        </w:rPr>
        <w:t>employee</w:t>
      </w:r>
    </w:p>
    <w:p w14:paraId="5EBD7F62" w14:textId="0336CCC0" w:rsidR="0033154E" w:rsidRDefault="0033154E" w:rsidP="00965DBA">
      <w:pPr>
        <w:pStyle w:val="BodyText"/>
        <w:spacing w:line="247" w:lineRule="auto"/>
        <w:ind w:left="409" w:right="927"/>
        <w:rPr>
          <w:rFonts w:asciiTheme="minorHAnsi" w:hAnsiTheme="minorHAnsi" w:cstheme="minorHAnsi"/>
        </w:rPr>
      </w:pPr>
      <w:r w:rsidRPr="00965DBA">
        <w:rPr>
          <w:rFonts w:asciiTheme="minorHAnsi" w:hAnsiTheme="minorHAnsi" w:cstheme="minorHAnsi"/>
        </w:rPr>
        <w:t>Tier 1 competencies are apply to public health professionals who carry out the day-to-day tasks of public health organizations and are not in management positions. Responsibilities of these professionals may include data collection and analysis, fieldwork, program planning, outreach, communications, customer service, and program support.</w:t>
      </w:r>
    </w:p>
    <w:p w14:paraId="685991B4" w14:textId="77777777" w:rsidR="005D1E80" w:rsidRPr="00240CD2" w:rsidRDefault="005D1E80" w:rsidP="00240CD2">
      <w:pPr>
        <w:pStyle w:val="BodyText"/>
        <w:spacing w:line="247" w:lineRule="auto"/>
        <w:ind w:left="403" w:right="922"/>
        <w:contextualSpacing/>
        <w:rPr>
          <w:rFonts w:asciiTheme="minorHAnsi" w:hAnsiTheme="minorHAnsi" w:cstheme="minorHAnsi"/>
          <w:sz w:val="22"/>
          <w:szCs w:val="22"/>
        </w:rPr>
      </w:pPr>
    </w:p>
    <w:p w14:paraId="189DD315" w14:textId="77777777" w:rsidR="0033154E" w:rsidRPr="00965DBA" w:rsidRDefault="0033154E" w:rsidP="00965DBA">
      <w:pPr>
        <w:pStyle w:val="Heading1"/>
        <w:numPr>
          <w:ilvl w:val="0"/>
          <w:numId w:val="14"/>
        </w:numPr>
        <w:tabs>
          <w:tab w:val="left" w:pos="770"/>
        </w:tabs>
        <w:spacing w:line="247" w:lineRule="auto"/>
        <w:jc w:val="left"/>
        <w:rPr>
          <w:rFonts w:asciiTheme="minorHAnsi" w:hAnsiTheme="minorHAnsi" w:cstheme="minorHAnsi"/>
        </w:rPr>
      </w:pPr>
      <w:r w:rsidRPr="00965DBA">
        <w:rPr>
          <w:rFonts w:asciiTheme="minorHAnsi" w:hAnsiTheme="minorHAnsi" w:cstheme="minorHAnsi"/>
        </w:rPr>
        <w:t>Organizational</w:t>
      </w:r>
      <w:r w:rsidRPr="00965DBA">
        <w:rPr>
          <w:rFonts w:asciiTheme="minorHAnsi" w:hAnsiTheme="minorHAnsi" w:cstheme="minorHAnsi"/>
          <w:spacing w:val="-1"/>
        </w:rPr>
        <w:t xml:space="preserve"> </w:t>
      </w:r>
      <w:r w:rsidRPr="00965DBA">
        <w:rPr>
          <w:rFonts w:asciiTheme="minorHAnsi" w:hAnsiTheme="minorHAnsi" w:cstheme="minorHAnsi"/>
        </w:rPr>
        <w:t>Competencies</w:t>
      </w:r>
    </w:p>
    <w:p w14:paraId="79B78F63" w14:textId="6C0A54BB" w:rsidR="0033154E" w:rsidRPr="00965DBA" w:rsidRDefault="0033154E" w:rsidP="005D1E80">
      <w:pPr>
        <w:pStyle w:val="BodyText"/>
        <w:spacing w:after="120" w:line="247" w:lineRule="auto"/>
        <w:ind w:left="403" w:right="1008"/>
        <w:rPr>
          <w:rFonts w:asciiTheme="minorHAnsi" w:hAnsiTheme="minorHAnsi" w:cstheme="minorHAnsi"/>
        </w:rPr>
      </w:pPr>
      <w:r w:rsidRPr="00965DBA">
        <w:rPr>
          <w:rFonts w:asciiTheme="minorHAnsi" w:hAnsiTheme="minorHAnsi" w:cstheme="minorHAnsi"/>
        </w:rPr>
        <w:t xml:space="preserve">All </w:t>
      </w:r>
      <w:r w:rsidR="002439CF">
        <w:rPr>
          <w:rFonts w:asciiTheme="minorHAnsi" w:hAnsiTheme="minorHAnsi" w:cstheme="minorHAnsi"/>
        </w:rPr>
        <w:t xml:space="preserve">Scioto County Health Department </w:t>
      </w:r>
      <w:r w:rsidRPr="00965DBA">
        <w:rPr>
          <w:rFonts w:asciiTheme="minorHAnsi" w:hAnsiTheme="minorHAnsi" w:cstheme="minorHAnsi"/>
        </w:rPr>
        <w:t xml:space="preserve">employees are expected to </w:t>
      </w:r>
      <w:r w:rsidR="002439CF">
        <w:rPr>
          <w:rFonts w:asciiTheme="minorHAnsi" w:hAnsiTheme="minorHAnsi" w:cstheme="minorHAnsi"/>
        </w:rPr>
        <w:t>work to protect the residents of Scioto County f</w:t>
      </w:r>
      <w:r w:rsidRPr="00965DBA">
        <w:rPr>
          <w:rFonts w:asciiTheme="minorHAnsi" w:hAnsiTheme="minorHAnsi" w:cstheme="minorHAnsi"/>
        </w:rPr>
        <w:t xml:space="preserve">rom disease and other public health threats, and to empower others to live healthier, safer lives. In addition, all </w:t>
      </w:r>
      <w:r w:rsidR="002439CF">
        <w:rPr>
          <w:rFonts w:asciiTheme="minorHAnsi" w:hAnsiTheme="minorHAnsi" w:cstheme="minorHAnsi"/>
        </w:rPr>
        <w:t>Scioto County Health Department</w:t>
      </w:r>
      <w:r w:rsidRPr="00965DBA">
        <w:rPr>
          <w:rFonts w:asciiTheme="minorHAnsi" w:hAnsiTheme="minorHAnsi" w:cstheme="minorHAnsi"/>
        </w:rPr>
        <w:t xml:space="preserve"> employees are expected to meet specified competencies in the following areas</w:t>
      </w:r>
      <w:r w:rsidRPr="00F27BF6">
        <w:rPr>
          <w:rFonts w:asciiTheme="minorHAnsi" w:hAnsiTheme="minorHAnsi" w:cstheme="minorHAnsi"/>
        </w:rPr>
        <w:t xml:space="preserve">: Analytical/ Assessment Skills, Policy Development/Program Planning Skills, Communication Skills, Cultural Competency Skills, Community Dimension of Practice Skills, Financial Planning and Management, and Leadership and Systems Thinking Skills. </w:t>
      </w:r>
      <w:r w:rsidR="00C1688D" w:rsidRPr="00F27BF6">
        <w:rPr>
          <w:rFonts w:asciiTheme="minorHAnsi" w:hAnsiTheme="minorHAnsi" w:cstheme="minorHAnsi"/>
        </w:rPr>
        <w:t xml:space="preserve"> Together, the</w:t>
      </w:r>
      <w:r w:rsidRPr="00F27BF6">
        <w:rPr>
          <w:rFonts w:asciiTheme="minorHAnsi" w:hAnsiTheme="minorHAnsi" w:cstheme="minorHAnsi"/>
        </w:rPr>
        <w:t xml:space="preserve"> staff chose 14 organization</w:t>
      </w:r>
      <w:r w:rsidR="00C1688D" w:rsidRPr="00F27BF6">
        <w:rPr>
          <w:rFonts w:asciiTheme="minorHAnsi" w:hAnsiTheme="minorHAnsi" w:cstheme="minorHAnsi"/>
        </w:rPr>
        <w:t>al</w:t>
      </w:r>
      <w:r w:rsidRPr="00F27BF6">
        <w:rPr>
          <w:rFonts w:asciiTheme="minorHAnsi" w:hAnsiTheme="minorHAnsi" w:cstheme="minorHAnsi"/>
        </w:rPr>
        <w:t xml:space="preserve"> competencies </w:t>
      </w:r>
      <w:r w:rsidR="00C1688D" w:rsidRPr="00F27BF6">
        <w:rPr>
          <w:rFonts w:asciiTheme="minorHAnsi" w:hAnsiTheme="minorHAnsi" w:cstheme="minorHAnsi"/>
        </w:rPr>
        <w:t xml:space="preserve">from </w:t>
      </w:r>
      <w:r w:rsidRPr="00F27BF6">
        <w:rPr>
          <w:rFonts w:asciiTheme="minorHAnsi" w:hAnsiTheme="minorHAnsi" w:cstheme="minorHAnsi"/>
        </w:rPr>
        <w:t>among</w:t>
      </w:r>
      <w:r w:rsidRPr="00965DBA">
        <w:rPr>
          <w:rFonts w:asciiTheme="minorHAnsi" w:hAnsiTheme="minorHAnsi" w:cstheme="minorHAnsi"/>
        </w:rPr>
        <w:t xml:space="preserve"> </w:t>
      </w:r>
      <w:r w:rsidR="00C1688D">
        <w:rPr>
          <w:rFonts w:asciiTheme="minorHAnsi" w:hAnsiTheme="minorHAnsi" w:cstheme="minorHAnsi"/>
        </w:rPr>
        <w:t>the T</w:t>
      </w:r>
      <w:r w:rsidRPr="00965DBA">
        <w:rPr>
          <w:rFonts w:asciiTheme="minorHAnsi" w:hAnsiTheme="minorHAnsi" w:cstheme="minorHAnsi"/>
        </w:rPr>
        <w:t>ier 1 competencies that were ranked as most important to their work at the health department. These 14 competencies are listed</w:t>
      </w:r>
      <w:r w:rsidRPr="00965DBA">
        <w:rPr>
          <w:rFonts w:asciiTheme="minorHAnsi" w:hAnsiTheme="minorHAnsi" w:cstheme="minorHAnsi"/>
          <w:spacing w:val="-12"/>
        </w:rPr>
        <w:t xml:space="preserve"> </w:t>
      </w:r>
      <w:r w:rsidRPr="00965DBA">
        <w:rPr>
          <w:rFonts w:asciiTheme="minorHAnsi" w:hAnsiTheme="minorHAnsi" w:cstheme="minorHAnsi"/>
        </w:rPr>
        <w:t>below:</w:t>
      </w:r>
    </w:p>
    <w:p w14:paraId="10EA11DB" w14:textId="77777777" w:rsidR="00965DBA" w:rsidRPr="00965DBA" w:rsidRDefault="00965DBA" w:rsidP="00965DBA">
      <w:pPr>
        <w:pStyle w:val="ListParagraph"/>
        <w:numPr>
          <w:ilvl w:val="0"/>
          <w:numId w:val="17"/>
        </w:numPr>
        <w:spacing w:after="0" w:line="247" w:lineRule="auto"/>
        <w:rPr>
          <w:sz w:val="24"/>
          <w:szCs w:val="24"/>
        </w:rPr>
      </w:pPr>
      <w:r w:rsidRPr="00965DBA">
        <w:rPr>
          <w:b/>
          <w:bCs/>
          <w:sz w:val="24"/>
          <w:szCs w:val="24"/>
        </w:rPr>
        <w:lastRenderedPageBreak/>
        <w:t>Role During Emergency</w:t>
      </w:r>
      <w:r w:rsidRPr="00965DBA">
        <w:rPr>
          <w:sz w:val="24"/>
          <w:szCs w:val="24"/>
        </w:rPr>
        <w:t xml:space="preserve"> - Demonstrate knowledge of one’s expected role(s) in organizational and community response plans activated during a disaster or public health emergency [Competencies for Disaster Medicine and Public Health, 2015] </w:t>
      </w:r>
    </w:p>
    <w:p w14:paraId="7EBBC4B0" w14:textId="77777777" w:rsidR="00965DBA" w:rsidRPr="00965DBA" w:rsidRDefault="00965DBA" w:rsidP="00965DBA">
      <w:pPr>
        <w:pStyle w:val="ListParagraph"/>
        <w:numPr>
          <w:ilvl w:val="0"/>
          <w:numId w:val="17"/>
        </w:numPr>
        <w:spacing w:after="0" w:line="247" w:lineRule="auto"/>
        <w:rPr>
          <w:sz w:val="24"/>
          <w:szCs w:val="24"/>
        </w:rPr>
      </w:pPr>
      <w:r w:rsidRPr="00965DBA">
        <w:rPr>
          <w:b/>
          <w:bCs/>
          <w:sz w:val="24"/>
          <w:szCs w:val="24"/>
        </w:rPr>
        <w:t>Use IT</w:t>
      </w:r>
      <w:r w:rsidRPr="00965DBA">
        <w:rPr>
          <w:sz w:val="24"/>
          <w:szCs w:val="24"/>
        </w:rPr>
        <w:t xml:space="preserve"> - Use information technology in accessing, collecting, analyzing, using, maintaining, and disseminating date and information [1A4, 1B4, 1C4]</w:t>
      </w:r>
    </w:p>
    <w:p w14:paraId="047594BE" w14:textId="77777777" w:rsidR="00965DBA" w:rsidRPr="00965DBA" w:rsidRDefault="00965DBA" w:rsidP="00965DBA">
      <w:pPr>
        <w:pStyle w:val="ListParagraph"/>
        <w:numPr>
          <w:ilvl w:val="0"/>
          <w:numId w:val="17"/>
        </w:numPr>
        <w:spacing w:after="0" w:line="247" w:lineRule="auto"/>
        <w:rPr>
          <w:sz w:val="24"/>
          <w:szCs w:val="24"/>
        </w:rPr>
      </w:pPr>
      <w:r w:rsidRPr="00965DBA">
        <w:rPr>
          <w:b/>
          <w:bCs/>
          <w:sz w:val="24"/>
          <w:szCs w:val="24"/>
        </w:rPr>
        <w:t>Describe Strategic Priorities</w:t>
      </w:r>
      <w:r w:rsidRPr="00965DBA">
        <w:rPr>
          <w:sz w:val="24"/>
          <w:szCs w:val="24"/>
        </w:rPr>
        <w:t xml:space="preserve"> - Describe agency’s strategic priorities, mission, and vision [PHWINS 2017] Work Exceeds Standards Ensure work meets or exceeds standards and identifies and implements ways to make job tasks or processes more efficient [NIH, retrieved 2018]</w:t>
      </w:r>
    </w:p>
    <w:p w14:paraId="2DD7F9CB" w14:textId="77777777" w:rsidR="00965DBA" w:rsidRPr="00965DBA" w:rsidRDefault="00965DBA" w:rsidP="00965DBA">
      <w:pPr>
        <w:pStyle w:val="ListParagraph"/>
        <w:numPr>
          <w:ilvl w:val="0"/>
          <w:numId w:val="17"/>
        </w:numPr>
        <w:spacing w:after="0" w:line="247" w:lineRule="auto"/>
        <w:rPr>
          <w:sz w:val="24"/>
          <w:szCs w:val="24"/>
        </w:rPr>
      </w:pPr>
      <w:r w:rsidRPr="00965DBA">
        <w:rPr>
          <w:b/>
          <w:bCs/>
          <w:sz w:val="24"/>
          <w:szCs w:val="24"/>
        </w:rPr>
        <w:t>Recommend Solutions</w:t>
      </w:r>
      <w:r w:rsidRPr="00965DBA">
        <w:rPr>
          <w:sz w:val="24"/>
          <w:szCs w:val="24"/>
        </w:rPr>
        <w:t xml:space="preserve"> - Identify problems and uses logic, judgment, and data to evaluate alternatives and recommend solutions to achieve the desired organizational goal or outcome [NIH, retrieved 2018] </w:t>
      </w:r>
    </w:p>
    <w:p w14:paraId="5196A022" w14:textId="77777777" w:rsidR="00965DBA" w:rsidRPr="00965DBA" w:rsidRDefault="00965DBA" w:rsidP="00965DBA">
      <w:pPr>
        <w:pStyle w:val="ListParagraph"/>
        <w:numPr>
          <w:ilvl w:val="0"/>
          <w:numId w:val="17"/>
        </w:numPr>
        <w:spacing w:after="0" w:line="247" w:lineRule="auto"/>
        <w:rPr>
          <w:sz w:val="24"/>
          <w:szCs w:val="24"/>
        </w:rPr>
      </w:pPr>
      <w:r w:rsidRPr="00965DBA">
        <w:rPr>
          <w:b/>
          <w:bCs/>
          <w:sz w:val="24"/>
          <w:szCs w:val="24"/>
        </w:rPr>
        <w:t xml:space="preserve">Deliver Culturally Appropriate Service </w:t>
      </w:r>
      <w:r w:rsidRPr="00965DBA">
        <w:rPr>
          <w:sz w:val="24"/>
          <w:szCs w:val="24"/>
        </w:rPr>
        <w:t>- Deliver socially, culturally, and linguistically appropriate programs and customer service [PH WINS 2017]</w:t>
      </w:r>
    </w:p>
    <w:p w14:paraId="1A8A2BD2" w14:textId="60792B41" w:rsidR="00965DBA" w:rsidRPr="00965DBA" w:rsidRDefault="00965DBA" w:rsidP="00965DBA">
      <w:pPr>
        <w:pStyle w:val="ListParagraph"/>
        <w:numPr>
          <w:ilvl w:val="0"/>
          <w:numId w:val="17"/>
        </w:numPr>
        <w:spacing w:after="0" w:line="247" w:lineRule="auto"/>
        <w:rPr>
          <w:sz w:val="24"/>
          <w:szCs w:val="24"/>
        </w:rPr>
      </w:pPr>
      <w:r w:rsidRPr="00965DBA">
        <w:rPr>
          <w:b/>
          <w:bCs/>
          <w:sz w:val="24"/>
          <w:szCs w:val="24"/>
        </w:rPr>
        <w:t>Describe Diversity</w:t>
      </w:r>
      <w:r w:rsidRPr="00965DBA">
        <w:rPr>
          <w:sz w:val="24"/>
          <w:szCs w:val="24"/>
        </w:rPr>
        <w:t xml:space="preserve"> - Describe the concept of diversity as it applies to individuals and populations (e.g., language, culture, values, socioeconomic status, geography, education, race, gender, age, ethnicity, sexual orientation, profession, religious affiliation, mental and physical abilities, historical experiences) [4A1, 4B1, 4C1] </w:t>
      </w:r>
    </w:p>
    <w:p w14:paraId="41BFC73E" w14:textId="77777777" w:rsidR="00965DBA" w:rsidRPr="00965DBA" w:rsidRDefault="00965DBA" w:rsidP="00965DBA">
      <w:pPr>
        <w:pStyle w:val="ListParagraph"/>
        <w:numPr>
          <w:ilvl w:val="0"/>
          <w:numId w:val="17"/>
        </w:numPr>
        <w:spacing w:after="0" w:line="247" w:lineRule="auto"/>
        <w:rPr>
          <w:sz w:val="24"/>
          <w:szCs w:val="24"/>
        </w:rPr>
      </w:pPr>
      <w:r w:rsidRPr="00965DBA">
        <w:rPr>
          <w:b/>
          <w:bCs/>
          <w:sz w:val="24"/>
          <w:szCs w:val="24"/>
        </w:rPr>
        <w:t xml:space="preserve">Address Diversity </w:t>
      </w:r>
      <w:r w:rsidRPr="00965DBA">
        <w:rPr>
          <w:sz w:val="24"/>
          <w:szCs w:val="24"/>
        </w:rPr>
        <w:t>-</w:t>
      </w:r>
      <w:r w:rsidRPr="00965DBA">
        <w:rPr>
          <w:b/>
          <w:bCs/>
          <w:sz w:val="24"/>
          <w:szCs w:val="24"/>
        </w:rPr>
        <w:t xml:space="preserve"> </w:t>
      </w:r>
      <w:r w:rsidRPr="00965DBA">
        <w:rPr>
          <w:sz w:val="24"/>
          <w:szCs w:val="24"/>
        </w:rPr>
        <w:t xml:space="preserve">Address the diversity of individuals and populations when implementing policies, programs, and services that affect the health of a community [4A5] </w:t>
      </w:r>
    </w:p>
    <w:p w14:paraId="754B78F3" w14:textId="77777777" w:rsidR="00965DBA" w:rsidRPr="00965DBA" w:rsidRDefault="00965DBA" w:rsidP="00965DBA">
      <w:pPr>
        <w:pStyle w:val="ListParagraph"/>
        <w:numPr>
          <w:ilvl w:val="0"/>
          <w:numId w:val="17"/>
        </w:numPr>
        <w:spacing w:after="0" w:line="247" w:lineRule="auto"/>
        <w:rPr>
          <w:sz w:val="24"/>
          <w:szCs w:val="24"/>
        </w:rPr>
      </w:pPr>
      <w:r w:rsidRPr="00965DBA">
        <w:rPr>
          <w:b/>
          <w:bCs/>
          <w:sz w:val="24"/>
          <w:szCs w:val="24"/>
        </w:rPr>
        <w:t>Collaborate with Partners</w:t>
      </w:r>
      <w:r w:rsidRPr="00965DBA">
        <w:rPr>
          <w:sz w:val="24"/>
          <w:szCs w:val="24"/>
        </w:rPr>
        <w:t xml:space="preserve"> - Collaborate with community partners to improve health in a community (e.g., participate in committees, share data and information, connect people to resources) [5A5] </w:t>
      </w:r>
    </w:p>
    <w:p w14:paraId="6B6C03E7" w14:textId="77777777" w:rsidR="00965DBA" w:rsidRPr="00965DBA" w:rsidRDefault="00965DBA" w:rsidP="00965DBA">
      <w:pPr>
        <w:pStyle w:val="ListParagraph"/>
        <w:numPr>
          <w:ilvl w:val="0"/>
          <w:numId w:val="17"/>
        </w:numPr>
        <w:spacing w:after="0" w:line="247" w:lineRule="auto"/>
        <w:rPr>
          <w:sz w:val="24"/>
          <w:szCs w:val="24"/>
        </w:rPr>
      </w:pPr>
      <w:r w:rsidRPr="00965DBA">
        <w:rPr>
          <w:b/>
          <w:bCs/>
          <w:sz w:val="24"/>
          <w:szCs w:val="24"/>
        </w:rPr>
        <w:t>Improve Programs</w:t>
      </w:r>
      <w:r w:rsidRPr="00965DBA">
        <w:rPr>
          <w:sz w:val="24"/>
          <w:szCs w:val="24"/>
        </w:rPr>
        <w:t xml:space="preserve"> - Provide input for developing, implementing, evaluating, and improving policies, programs, and services [5A7] </w:t>
      </w:r>
    </w:p>
    <w:p w14:paraId="29DE980D" w14:textId="77777777" w:rsidR="00965DBA" w:rsidRPr="00965DBA" w:rsidRDefault="00965DBA" w:rsidP="00965DBA">
      <w:pPr>
        <w:pStyle w:val="ListParagraph"/>
        <w:numPr>
          <w:ilvl w:val="0"/>
          <w:numId w:val="17"/>
        </w:numPr>
        <w:spacing w:after="0" w:line="247" w:lineRule="auto"/>
        <w:rPr>
          <w:sz w:val="24"/>
          <w:szCs w:val="24"/>
        </w:rPr>
      </w:pPr>
      <w:r w:rsidRPr="00965DBA">
        <w:rPr>
          <w:b/>
          <w:bCs/>
          <w:sz w:val="24"/>
          <w:szCs w:val="24"/>
        </w:rPr>
        <w:t xml:space="preserve">Motivate Colleagues </w:t>
      </w:r>
      <w:r w:rsidRPr="00965DBA">
        <w:rPr>
          <w:sz w:val="24"/>
          <w:szCs w:val="24"/>
        </w:rPr>
        <w:t xml:space="preserve">- Motivate colleagues for the purpose of achieving program and organizational goals (e.g., participating in teams, encouraging sharing of ideas, respecting different points of view) [7A11, 7B13, 7C13] </w:t>
      </w:r>
    </w:p>
    <w:p w14:paraId="5B7BEA30" w14:textId="77777777" w:rsidR="00965DBA" w:rsidRPr="00965DBA" w:rsidRDefault="00965DBA" w:rsidP="00965DBA">
      <w:pPr>
        <w:pStyle w:val="ListParagraph"/>
        <w:numPr>
          <w:ilvl w:val="0"/>
          <w:numId w:val="17"/>
        </w:numPr>
        <w:spacing w:after="0" w:line="247" w:lineRule="auto"/>
        <w:rPr>
          <w:sz w:val="24"/>
          <w:szCs w:val="24"/>
        </w:rPr>
      </w:pPr>
      <w:r w:rsidRPr="00965DBA">
        <w:rPr>
          <w:b/>
          <w:bCs/>
          <w:sz w:val="24"/>
          <w:szCs w:val="24"/>
        </w:rPr>
        <w:t>Use Performance Management</w:t>
      </w:r>
      <w:r w:rsidRPr="00965DBA">
        <w:rPr>
          <w:sz w:val="24"/>
          <w:szCs w:val="24"/>
        </w:rPr>
        <w:t xml:space="preserve"> - Use performance management systems for program and organizational improvement (e.g., achieving performance objectives and targets, increasing efficiency, refining processes, meeting Healthy People objectives, sustaining accreditation) [7A14, 7B16, 7C16]</w:t>
      </w:r>
    </w:p>
    <w:p w14:paraId="3BD40782" w14:textId="66716769" w:rsidR="00965DBA" w:rsidRPr="00965DBA" w:rsidRDefault="00965DBA" w:rsidP="00965DBA">
      <w:pPr>
        <w:pStyle w:val="ListParagraph"/>
        <w:numPr>
          <w:ilvl w:val="0"/>
          <w:numId w:val="17"/>
        </w:numPr>
        <w:spacing w:after="0" w:line="247" w:lineRule="auto"/>
        <w:rPr>
          <w:sz w:val="24"/>
          <w:szCs w:val="24"/>
        </w:rPr>
      </w:pPr>
      <w:r w:rsidRPr="00965DBA">
        <w:rPr>
          <w:b/>
          <w:bCs/>
          <w:sz w:val="24"/>
          <w:szCs w:val="24"/>
        </w:rPr>
        <w:t>Incorporate Ethical Standards</w:t>
      </w:r>
      <w:r w:rsidRPr="00965DBA">
        <w:rPr>
          <w:sz w:val="24"/>
          <w:szCs w:val="24"/>
        </w:rPr>
        <w:t xml:space="preserve"> - Incorporate ethical standards of practice (e.g., Public Health Code of Ethics) into all interactions with individuals, organizations, and communities [8A1, 8B1, 8C1] </w:t>
      </w:r>
    </w:p>
    <w:p w14:paraId="5030D86C" w14:textId="7635E497" w:rsidR="00965DBA" w:rsidRPr="00965DBA" w:rsidRDefault="00965DBA" w:rsidP="00965DBA">
      <w:pPr>
        <w:pStyle w:val="ListParagraph"/>
        <w:numPr>
          <w:ilvl w:val="0"/>
          <w:numId w:val="17"/>
        </w:numPr>
        <w:spacing w:after="0" w:line="247" w:lineRule="auto"/>
        <w:rPr>
          <w:sz w:val="24"/>
          <w:szCs w:val="24"/>
        </w:rPr>
      </w:pPr>
      <w:r w:rsidRPr="00965DBA">
        <w:rPr>
          <w:b/>
          <w:bCs/>
          <w:sz w:val="24"/>
          <w:szCs w:val="24"/>
        </w:rPr>
        <w:t>Professional Development Participation</w:t>
      </w:r>
      <w:r w:rsidRPr="00965DBA">
        <w:rPr>
          <w:sz w:val="24"/>
          <w:szCs w:val="24"/>
        </w:rPr>
        <w:t xml:space="preserve"> - Participate in professional development opportunities [8A7] </w:t>
      </w:r>
    </w:p>
    <w:p w14:paraId="7CEB8B09" w14:textId="130B996D" w:rsidR="00965DBA" w:rsidRDefault="00965DBA" w:rsidP="00965DBA">
      <w:pPr>
        <w:pStyle w:val="ListParagraph"/>
        <w:numPr>
          <w:ilvl w:val="0"/>
          <w:numId w:val="17"/>
        </w:numPr>
        <w:spacing w:after="0" w:line="247" w:lineRule="auto"/>
        <w:rPr>
          <w:sz w:val="24"/>
          <w:szCs w:val="24"/>
        </w:rPr>
      </w:pPr>
      <w:r w:rsidRPr="00965DBA">
        <w:rPr>
          <w:b/>
          <w:bCs/>
          <w:sz w:val="24"/>
          <w:szCs w:val="24"/>
        </w:rPr>
        <w:t>Maintain Performance</w:t>
      </w:r>
      <w:r w:rsidRPr="00965DBA">
        <w:rPr>
          <w:sz w:val="24"/>
          <w:szCs w:val="24"/>
        </w:rPr>
        <w:t xml:space="preserve"> - Maintain performance and self-control under pressure or adversity [NIH, retrieved 2018] </w:t>
      </w:r>
    </w:p>
    <w:p w14:paraId="3F0999CE" w14:textId="77777777" w:rsidR="005D1E80" w:rsidRPr="00240CD2" w:rsidRDefault="005D1E80" w:rsidP="005D1E80">
      <w:pPr>
        <w:pStyle w:val="ListParagraph"/>
        <w:spacing w:after="0" w:line="247" w:lineRule="auto"/>
      </w:pPr>
    </w:p>
    <w:p w14:paraId="47492B34" w14:textId="77777777" w:rsidR="0033154E" w:rsidRPr="00965DBA" w:rsidRDefault="0033154E" w:rsidP="00965DBA">
      <w:pPr>
        <w:pStyle w:val="Heading1"/>
        <w:numPr>
          <w:ilvl w:val="0"/>
          <w:numId w:val="14"/>
        </w:numPr>
        <w:ind w:left="360" w:hanging="360"/>
        <w:jc w:val="left"/>
        <w:rPr>
          <w:rFonts w:asciiTheme="minorHAnsi" w:hAnsiTheme="minorHAnsi" w:cstheme="minorHAnsi"/>
        </w:rPr>
      </w:pPr>
      <w:r w:rsidRPr="00965DBA">
        <w:rPr>
          <w:rFonts w:asciiTheme="minorHAnsi" w:hAnsiTheme="minorHAnsi" w:cstheme="minorHAnsi"/>
        </w:rPr>
        <w:t>Job Specific Competencies - Tier 1</w:t>
      </w:r>
      <w:r w:rsidRPr="00965DBA">
        <w:rPr>
          <w:rFonts w:asciiTheme="minorHAnsi" w:hAnsiTheme="minorHAnsi" w:cstheme="minorHAnsi"/>
          <w:spacing w:val="-17"/>
        </w:rPr>
        <w:t xml:space="preserve"> </w:t>
      </w:r>
      <w:r w:rsidRPr="00965DBA">
        <w:rPr>
          <w:rFonts w:asciiTheme="minorHAnsi" w:hAnsiTheme="minorHAnsi" w:cstheme="minorHAnsi"/>
        </w:rPr>
        <w:t>employees</w:t>
      </w:r>
    </w:p>
    <w:p w14:paraId="159C5E50" w14:textId="77777777" w:rsidR="0033154E" w:rsidRPr="005D1E80" w:rsidRDefault="0033154E" w:rsidP="00230449">
      <w:pPr>
        <w:pStyle w:val="ListParagraph"/>
        <w:widowControl w:val="0"/>
        <w:numPr>
          <w:ilvl w:val="1"/>
          <w:numId w:val="18"/>
        </w:numPr>
        <w:autoSpaceDE w:val="0"/>
        <w:autoSpaceDN w:val="0"/>
        <w:spacing w:after="0" w:line="249" w:lineRule="auto"/>
        <w:ind w:left="720" w:right="-90" w:hanging="360"/>
        <w:contextualSpacing w:val="0"/>
        <w:rPr>
          <w:sz w:val="24"/>
        </w:rPr>
      </w:pPr>
      <w:r w:rsidRPr="005D1E80">
        <w:rPr>
          <w:sz w:val="24"/>
        </w:rPr>
        <w:t>Analytical/Assessment Skills (1A1, 1A2, 1A3, 1A4, 1A5, 1A7, 1A8, 1A9, 1A10, 1A11, 1A12)</w:t>
      </w:r>
    </w:p>
    <w:p w14:paraId="2ADAE7EC" w14:textId="77777777" w:rsidR="0033154E" w:rsidRPr="005D1E80" w:rsidRDefault="0033154E" w:rsidP="00230449">
      <w:pPr>
        <w:pStyle w:val="ListParagraph"/>
        <w:widowControl w:val="0"/>
        <w:numPr>
          <w:ilvl w:val="1"/>
          <w:numId w:val="18"/>
        </w:numPr>
        <w:autoSpaceDE w:val="0"/>
        <w:autoSpaceDN w:val="0"/>
        <w:spacing w:before="2" w:after="0" w:line="249" w:lineRule="auto"/>
        <w:ind w:left="720" w:right="-90" w:hanging="360"/>
        <w:contextualSpacing w:val="0"/>
        <w:rPr>
          <w:sz w:val="24"/>
        </w:rPr>
      </w:pPr>
      <w:r w:rsidRPr="005D1E80">
        <w:rPr>
          <w:sz w:val="24"/>
        </w:rPr>
        <w:t>Policy Development/Program Planning Skills (2A2, 2A3, 2A4, 2A6, 2A8, 2A10, 2A11)</w:t>
      </w:r>
    </w:p>
    <w:p w14:paraId="2B001FCD" w14:textId="77777777" w:rsidR="0033154E" w:rsidRPr="005D1E80" w:rsidRDefault="0033154E" w:rsidP="00230449">
      <w:pPr>
        <w:pStyle w:val="ListParagraph"/>
        <w:widowControl w:val="0"/>
        <w:numPr>
          <w:ilvl w:val="1"/>
          <w:numId w:val="18"/>
        </w:numPr>
        <w:autoSpaceDE w:val="0"/>
        <w:autoSpaceDN w:val="0"/>
        <w:spacing w:before="2" w:after="0" w:line="240" w:lineRule="auto"/>
        <w:ind w:left="720" w:right="-90" w:hanging="360"/>
        <w:contextualSpacing w:val="0"/>
        <w:rPr>
          <w:sz w:val="24"/>
        </w:rPr>
      </w:pPr>
      <w:r w:rsidRPr="005D1E80">
        <w:rPr>
          <w:sz w:val="24"/>
        </w:rPr>
        <w:t>Communication Skills (3A2, 3A3,3A4, 3A5)</w:t>
      </w:r>
    </w:p>
    <w:p w14:paraId="3ED0D7DC" w14:textId="77777777" w:rsidR="0033154E" w:rsidRPr="005D1E80" w:rsidRDefault="0033154E" w:rsidP="00230449">
      <w:pPr>
        <w:pStyle w:val="ListParagraph"/>
        <w:widowControl w:val="0"/>
        <w:numPr>
          <w:ilvl w:val="1"/>
          <w:numId w:val="18"/>
        </w:numPr>
        <w:autoSpaceDE w:val="0"/>
        <w:autoSpaceDN w:val="0"/>
        <w:spacing w:before="12" w:after="0" w:line="240" w:lineRule="auto"/>
        <w:ind w:left="720" w:right="-90" w:hanging="360"/>
        <w:contextualSpacing w:val="0"/>
        <w:rPr>
          <w:sz w:val="24"/>
        </w:rPr>
      </w:pPr>
      <w:r w:rsidRPr="005D1E80">
        <w:rPr>
          <w:sz w:val="24"/>
        </w:rPr>
        <w:lastRenderedPageBreak/>
        <w:t>Cultural Competency Skills (4A3, 4A4, 4A6,</w:t>
      </w:r>
      <w:r w:rsidRPr="005D1E80">
        <w:rPr>
          <w:spacing w:val="2"/>
          <w:sz w:val="24"/>
        </w:rPr>
        <w:t xml:space="preserve"> </w:t>
      </w:r>
      <w:r w:rsidRPr="005D1E80">
        <w:rPr>
          <w:sz w:val="24"/>
        </w:rPr>
        <w:t>4A7)</w:t>
      </w:r>
    </w:p>
    <w:p w14:paraId="6CF5EB56" w14:textId="77777777" w:rsidR="0033154E" w:rsidRPr="005D1E80" w:rsidRDefault="0033154E" w:rsidP="00230449">
      <w:pPr>
        <w:pStyle w:val="ListParagraph"/>
        <w:widowControl w:val="0"/>
        <w:numPr>
          <w:ilvl w:val="1"/>
          <w:numId w:val="18"/>
        </w:numPr>
        <w:autoSpaceDE w:val="0"/>
        <w:autoSpaceDN w:val="0"/>
        <w:spacing w:before="12" w:after="0" w:line="249" w:lineRule="auto"/>
        <w:ind w:left="720" w:right="-90" w:hanging="360"/>
        <w:contextualSpacing w:val="0"/>
        <w:rPr>
          <w:sz w:val="24"/>
        </w:rPr>
      </w:pPr>
      <w:r w:rsidRPr="005D1E80">
        <w:rPr>
          <w:sz w:val="24"/>
        </w:rPr>
        <w:t>Community Dimensions of Practice Skills (5A1, 5A2, 5A4, 5A5, 5A7, 5A8, 5A9)</w:t>
      </w:r>
    </w:p>
    <w:p w14:paraId="315228F8" w14:textId="77777777" w:rsidR="0033154E" w:rsidRPr="005D1E80" w:rsidRDefault="0033154E" w:rsidP="00230449">
      <w:pPr>
        <w:pStyle w:val="ListParagraph"/>
        <w:widowControl w:val="0"/>
        <w:numPr>
          <w:ilvl w:val="1"/>
          <w:numId w:val="18"/>
        </w:numPr>
        <w:autoSpaceDE w:val="0"/>
        <w:autoSpaceDN w:val="0"/>
        <w:spacing w:before="2" w:after="0" w:line="240" w:lineRule="auto"/>
        <w:ind w:left="720" w:right="-90" w:hanging="360"/>
        <w:contextualSpacing w:val="0"/>
        <w:rPr>
          <w:sz w:val="24"/>
        </w:rPr>
      </w:pPr>
      <w:r w:rsidRPr="005D1E80">
        <w:rPr>
          <w:sz w:val="24"/>
        </w:rPr>
        <w:t>Public Health Sciences Skills (6A2, 6A3, 6A5, 6A6, 6A7, 6A8, 6A9)</w:t>
      </w:r>
    </w:p>
    <w:p w14:paraId="37FA8D22" w14:textId="77777777" w:rsidR="0033154E" w:rsidRPr="005D1E80" w:rsidRDefault="0033154E" w:rsidP="00230449">
      <w:pPr>
        <w:pStyle w:val="ListParagraph"/>
        <w:widowControl w:val="0"/>
        <w:numPr>
          <w:ilvl w:val="1"/>
          <w:numId w:val="18"/>
        </w:numPr>
        <w:autoSpaceDE w:val="0"/>
        <w:autoSpaceDN w:val="0"/>
        <w:spacing w:before="12" w:after="0" w:line="249" w:lineRule="auto"/>
        <w:ind w:left="720" w:right="-90" w:hanging="360"/>
        <w:contextualSpacing w:val="0"/>
        <w:rPr>
          <w:sz w:val="24"/>
        </w:rPr>
      </w:pPr>
      <w:r w:rsidRPr="005D1E80">
        <w:rPr>
          <w:sz w:val="24"/>
        </w:rPr>
        <w:t>Financial Planning and Management Skills (7A2, 7A3, 7A6, 7A7, 7A9, 7A10, 7A11, 7A12, 7A13, 7A14)</w:t>
      </w:r>
    </w:p>
    <w:p w14:paraId="22051F6E" w14:textId="6E5E37F1" w:rsidR="0033154E" w:rsidRDefault="0033154E" w:rsidP="00230449">
      <w:pPr>
        <w:pStyle w:val="ListParagraph"/>
        <w:widowControl w:val="0"/>
        <w:numPr>
          <w:ilvl w:val="1"/>
          <w:numId w:val="18"/>
        </w:numPr>
        <w:autoSpaceDE w:val="0"/>
        <w:autoSpaceDN w:val="0"/>
        <w:spacing w:before="2" w:after="0" w:line="249" w:lineRule="auto"/>
        <w:ind w:left="720" w:right="-90" w:hanging="360"/>
        <w:contextualSpacing w:val="0"/>
        <w:rPr>
          <w:sz w:val="24"/>
        </w:rPr>
      </w:pPr>
      <w:r w:rsidRPr="005D1E80">
        <w:rPr>
          <w:sz w:val="24"/>
        </w:rPr>
        <w:t>Leadership and Systems Thinking Skills (8A1, 8A2, 8A3, 8A4, 8A6, 8A7, 8A9)</w:t>
      </w:r>
    </w:p>
    <w:p w14:paraId="2F951D06" w14:textId="152268B8" w:rsidR="005D1E80" w:rsidRDefault="005D1E80" w:rsidP="005D1E80">
      <w:pPr>
        <w:pStyle w:val="ListParagraph"/>
        <w:widowControl w:val="0"/>
        <w:autoSpaceDE w:val="0"/>
        <w:autoSpaceDN w:val="0"/>
        <w:spacing w:before="2" w:after="0" w:line="249" w:lineRule="auto"/>
        <w:ind w:right="668"/>
        <w:contextualSpacing w:val="0"/>
        <w:rPr>
          <w:sz w:val="24"/>
        </w:rPr>
      </w:pPr>
    </w:p>
    <w:p w14:paraId="05BA3A2B" w14:textId="77777777" w:rsidR="00143947" w:rsidRPr="00143947" w:rsidRDefault="00143947" w:rsidP="00143947">
      <w:pPr>
        <w:widowControl w:val="0"/>
        <w:autoSpaceDE w:val="0"/>
        <w:autoSpaceDN w:val="0"/>
        <w:spacing w:after="0" w:line="240" w:lineRule="auto"/>
        <w:ind w:left="1350" w:right="828" w:hanging="360"/>
        <w:rPr>
          <w:rFonts w:ascii="Arial" w:eastAsia="Arial" w:hAnsi="Arial" w:cs="Arial"/>
          <w:sz w:val="24"/>
          <w:szCs w:val="24"/>
          <w:lang w:bidi="en-US"/>
        </w:rPr>
      </w:pPr>
    </w:p>
    <w:p w14:paraId="5456439C" w14:textId="77777777" w:rsidR="00143947" w:rsidRPr="00143947" w:rsidRDefault="00143947" w:rsidP="00143947">
      <w:pPr>
        <w:autoSpaceDN w:val="0"/>
        <w:spacing w:after="0" w:line="256" w:lineRule="auto"/>
        <w:ind w:right="828"/>
        <w:contextualSpacing/>
        <w:rPr>
          <w:rFonts w:ascii="Arial" w:eastAsia="Arial" w:hAnsi="Arial" w:cs="Arial"/>
          <w:sz w:val="24"/>
          <w:szCs w:val="24"/>
          <w:lang w:bidi="en-US"/>
        </w:rPr>
      </w:pPr>
      <w:r w:rsidRPr="00143947">
        <w:rPr>
          <w:rFonts w:ascii="Arial" w:eastAsia="Arial" w:hAnsi="Arial" w:cs="Arial"/>
          <w:b/>
          <w:sz w:val="24"/>
          <w:szCs w:val="24"/>
          <w:lang w:bidi="en-US"/>
        </w:rPr>
        <w:t xml:space="preserve">Job Specific Competencies  </w:t>
      </w:r>
      <w:r w:rsidRPr="00143947">
        <w:rPr>
          <w:rFonts w:ascii="Arial" w:eastAsia="Arial" w:hAnsi="Arial" w:cs="Arial"/>
          <w:sz w:val="24"/>
          <w:szCs w:val="24"/>
          <w:lang w:bidi="en-US"/>
        </w:rPr>
        <w:t>Descriptions of each competency can be found at:</w:t>
      </w:r>
      <w:hyperlink r:id="rId10" w:history="1">
        <w:r w:rsidRPr="00143947">
          <w:rPr>
            <w:rFonts w:ascii="Arial" w:eastAsia="Arial" w:hAnsi="Arial" w:cs="Arial"/>
            <w:color w:val="0000FF"/>
            <w:sz w:val="24"/>
            <w:szCs w:val="24"/>
            <w:u w:val="single"/>
            <w:lang w:bidi="en-US"/>
          </w:rPr>
          <w:t>http://www.phf.org/resourcestools/Documents/competency_Assessment_Tier1_2014.pdf</w:t>
        </w:r>
      </w:hyperlink>
    </w:p>
    <w:p w14:paraId="64180720" w14:textId="77777777" w:rsidR="00143947" w:rsidRPr="005D1E80" w:rsidRDefault="00143947" w:rsidP="005D1E80">
      <w:pPr>
        <w:pStyle w:val="ListParagraph"/>
        <w:widowControl w:val="0"/>
        <w:autoSpaceDE w:val="0"/>
        <w:autoSpaceDN w:val="0"/>
        <w:spacing w:before="2" w:after="0" w:line="249" w:lineRule="auto"/>
        <w:ind w:right="668"/>
        <w:contextualSpacing w:val="0"/>
        <w:rPr>
          <w:sz w:val="24"/>
        </w:rPr>
      </w:pPr>
    </w:p>
    <w:p w14:paraId="6A26B283" w14:textId="77777777" w:rsidR="0033154E" w:rsidRPr="00965DBA" w:rsidRDefault="0033154E" w:rsidP="00965DBA">
      <w:pPr>
        <w:pStyle w:val="Heading1"/>
        <w:numPr>
          <w:ilvl w:val="0"/>
          <w:numId w:val="14"/>
        </w:numPr>
        <w:spacing w:before="68"/>
        <w:ind w:left="450" w:hanging="450"/>
        <w:jc w:val="left"/>
        <w:rPr>
          <w:rFonts w:asciiTheme="minorHAnsi" w:hAnsiTheme="minorHAnsi" w:cstheme="minorHAnsi"/>
        </w:rPr>
      </w:pPr>
      <w:r w:rsidRPr="00965DBA">
        <w:rPr>
          <w:rFonts w:asciiTheme="minorHAnsi" w:hAnsiTheme="minorHAnsi" w:cstheme="minorHAnsi"/>
        </w:rPr>
        <w:t>Professional</w:t>
      </w:r>
      <w:r w:rsidRPr="00965DBA">
        <w:rPr>
          <w:rFonts w:asciiTheme="minorHAnsi" w:hAnsiTheme="minorHAnsi" w:cstheme="minorHAnsi"/>
          <w:spacing w:val="-1"/>
        </w:rPr>
        <w:t xml:space="preserve"> </w:t>
      </w:r>
      <w:r w:rsidRPr="00965DBA">
        <w:rPr>
          <w:rFonts w:asciiTheme="minorHAnsi" w:hAnsiTheme="minorHAnsi" w:cstheme="minorHAnsi"/>
        </w:rPr>
        <w:t>Competencies</w:t>
      </w:r>
    </w:p>
    <w:p w14:paraId="00E933C6" w14:textId="53BE42E9" w:rsidR="0033154E" w:rsidRDefault="0033154E" w:rsidP="00965DBA">
      <w:pPr>
        <w:pStyle w:val="BodyText"/>
        <w:spacing w:before="12"/>
        <w:ind w:left="180"/>
        <w:rPr>
          <w:rFonts w:asciiTheme="minorHAnsi" w:hAnsiTheme="minorHAnsi" w:cstheme="minorHAnsi"/>
        </w:rPr>
      </w:pPr>
      <w:r w:rsidRPr="00965DBA">
        <w:rPr>
          <w:rFonts w:asciiTheme="minorHAnsi" w:hAnsiTheme="minorHAnsi" w:cstheme="minorHAnsi"/>
        </w:rPr>
        <w:t>The professional competencies Public Health Nurses will adhere to</w:t>
      </w:r>
      <w:r w:rsidR="00965DBA">
        <w:rPr>
          <w:rFonts w:asciiTheme="minorHAnsi" w:hAnsiTheme="minorHAnsi" w:cstheme="minorHAnsi"/>
        </w:rPr>
        <w:t xml:space="preserve"> a</w:t>
      </w:r>
      <w:r w:rsidRPr="00965DBA">
        <w:rPr>
          <w:rFonts w:asciiTheme="minorHAnsi" w:hAnsiTheme="minorHAnsi" w:cstheme="minorHAnsi"/>
        </w:rPr>
        <w:t xml:space="preserve">ll health checklists, policies and procedures for </w:t>
      </w:r>
      <w:r w:rsidR="00965DBA">
        <w:rPr>
          <w:rFonts w:asciiTheme="minorHAnsi" w:hAnsiTheme="minorHAnsi" w:cstheme="minorHAnsi"/>
        </w:rPr>
        <w:t>Scioto County</w:t>
      </w:r>
      <w:r w:rsidRPr="00965DBA">
        <w:rPr>
          <w:rFonts w:asciiTheme="minorHAnsi" w:hAnsiTheme="minorHAnsi" w:cstheme="minorHAnsi"/>
        </w:rPr>
        <w:t xml:space="preserve"> Health Department Public Health Nurses.</w:t>
      </w:r>
    </w:p>
    <w:p w14:paraId="4519C4ED" w14:textId="08A4A19A" w:rsidR="004D5269" w:rsidRDefault="004D5269" w:rsidP="00965DBA">
      <w:pPr>
        <w:pStyle w:val="BodyText"/>
        <w:spacing w:before="12"/>
        <w:ind w:left="180"/>
        <w:rPr>
          <w:rFonts w:asciiTheme="minorHAnsi" w:hAnsiTheme="minorHAnsi" w:cstheme="minorHAnsi"/>
        </w:rPr>
      </w:pPr>
    </w:p>
    <w:p w14:paraId="2ED83AD5" w14:textId="2CF31107" w:rsidR="004D5269" w:rsidRDefault="00127851" w:rsidP="00965DBA">
      <w:pPr>
        <w:pStyle w:val="BodyText"/>
        <w:spacing w:before="12"/>
        <w:ind w:left="180"/>
        <w:rPr>
          <w:rFonts w:asciiTheme="minorHAnsi" w:hAnsiTheme="minorHAnsi" w:cstheme="minorHAnsi"/>
        </w:rPr>
      </w:pPr>
      <w:r>
        <w:rPr>
          <w:rFonts w:asciiTheme="minorHAnsi" w:hAnsiTheme="minorHAnsi" w:cstheme="minorHAnsi"/>
        </w:rPr>
        <w:t>Employee -</w:t>
      </w:r>
      <w:r w:rsidR="004D5269">
        <w:rPr>
          <w:rFonts w:asciiTheme="minorHAnsi" w:hAnsiTheme="minorHAnsi" w:cstheme="minorHAnsi"/>
        </w:rPr>
        <w:t xml:space="preserve">  </w:t>
      </w:r>
      <w:r>
        <w:rPr>
          <w:rFonts w:asciiTheme="minorHAnsi" w:hAnsiTheme="minorHAnsi" w:cstheme="minorHAnsi"/>
        </w:rPr>
        <w:t xml:space="preserve"> </w:t>
      </w:r>
      <w:r w:rsidR="004D5269">
        <w:rPr>
          <w:rFonts w:asciiTheme="minorHAnsi" w:hAnsiTheme="minorHAnsi" w:cstheme="minorHAnsi"/>
        </w:rPr>
        <w:t>______________________________________       _________</w:t>
      </w:r>
    </w:p>
    <w:p w14:paraId="0614839F" w14:textId="6D9B45E5" w:rsidR="004D5269" w:rsidRDefault="004D5269" w:rsidP="00965DBA">
      <w:pPr>
        <w:pStyle w:val="BodyText"/>
        <w:spacing w:before="12"/>
        <w:ind w:left="180"/>
        <w:rPr>
          <w:rFonts w:asciiTheme="minorHAnsi" w:hAnsiTheme="minorHAnsi" w:cstheme="minorHAnsi"/>
        </w:rPr>
      </w:pPr>
      <w:r>
        <w:rPr>
          <w:rFonts w:asciiTheme="minorHAnsi" w:hAnsiTheme="minorHAnsi" w:cstheme="minorHAnsi"/>
        </w:rPr>
        <w:tab/>
      </w:r>
      <w:r>
        <w:rPr>
          <w:rFonts w:asciiTheme="minorHAnsi" w:hAnsiTheme="minorHAnsi" w:cstheme="minorHAnsi"/>
        </w:rPr>
        <w:tab/>
      </w:r>
      <w:r w:rsidR="00127851">
        <w:rPr>
          <w:rFonts w:asciiTheme="minorHAnsi" w:hAnsiTheme="minorHAnsi" w:cstheme="minorHAnsi"/>
        </w:rPr>
        <w:t xml:space="preserve">                      </w:t>
      </w:r>
      <w:r>
        <w:rPr>
          <w:rFonts w:asciiTheme="minorHAnsi" w:hAnsiTheme="minorHAnsi" w:cstheme="minorHAnsi"/>
        </w:rPr>
        <w:t>(signature)</w:t>
      </w:r>
      <w:r>
        <w:rPr>
          <w:rFonts w:asciiTheme="minorHAnsi" w:hAnsiTheme="minorHAnsi" w:cstheme="minorHAnsi"/>
        </w:rPr>
        <w:tab/>
      </w:r>
      <w:r w:rsidR="00127851">
        <w:rPr>
          <w:rFonts w:asciiTheme="minorHAnsi" w:hAnsiTheme="minorHAnsi" w:cstheme="minorHAnsi"/>
        </w:rPr>
        <w:t xml:space="preserve">                                </w:t>
      </w:r>
      <w:r>
        <w:rPr>
          <w:rFonts w:asciiTheme="minorHAnsi" w:hAnsiTheme="minorHAnsi" w:cstheme="minorHAnsi"/>
        </w:rPr>
        <w:t xml:space="preserve">          (date)</w:t>
      </w:r>
    </w:p>
    <w:p w14:paraId="4A85DDCB" w14:textId="77777777" w:rsidR="004D5269" w:rsidRDefault="004D5269" w:rsidP="00965DBA">
      <w:pPr>
        <w:pStyle w:val="BodyText"/>
        <w:spacing w:before="12"/>
        <w:ind w:left="180"/>
        <w:rPr>
          <w:rFonts w:asciiTheme="minorHAnsi" w:hAnsiTheme="minorHAnsi" w:cstheme="minorHAnsi"/>
        </w:rPr>
      </w:pPr>
    </w:p>
    <w:p w14:paraId="08D57741" w14:textId="04492962" w:rsidR="004D5269" w:rsidRDefault="004D5269" w:rsidP="00965DBA">
      <w:pPr>
        <w:pStyle w:val="BodyText"/>
        <w:spacing w:before="12"/>
        <w:ind w:left="180"/>
        <w:rPr>
          <w:rFonts w:asciiTheme="minorHAnsi" w:hAnsiTheme="minorHAnsi" w:cstheme="minorHAnsi"/>
        </w:rPr>
      </w:pPr>
      <w:r>
        <w:rPr>
          <w:rFonts w:asciiTheme="minorHAnsi" w:hAnsiTheme="minorHAnsi" w:cstheme="minorHAnsi"/>
        </w:rPr>
        <w:t>Supervisor – Tracey Henderson, BSN, RN  _______________________________      _________</w:t>
      </w:r>
    </w:p>
    <w:p w14:paraId="6C0395A9" w14:textId="031866E3" w:rsidR="004D5269" w:rsidRPr="004D5269" w:rsidRDefault="004D5269" w:rsidP="004D5269">
      <w:pPr>
        <w:pStyle w:val="BodyText"/>
        <w:spacing w:before="12"/>
        <w:ind w:left="180"/>
        <w:rPr>
          <w:rFonts w:ascii="Calibri" w:hAnsi="Calibri" w:cstheme="minorHAnsi"/>
          <w:color w:val="002060"/>
          <w:spacing w:val="20"/>
          <w:sz w:val="22"/>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00127851">
        <w:rPr>
          <w:rFonts w:asciiTheme="minorHAnsi" w:hAnsiTheme="minorHAnsi" w:cstheme="minorHAnsi"/>
        </w:rPr>
        <w:t xml:space="preserve">                     </w:t>
      </w:r>
      <w:r>
        <w:rPr>
          <w:rFonts w:asciiTheme="minorHAnsi" w:hAnsiTheme="minorHAnsi" w:cstheme="minorHAnsi"/>
        </w:rPr>
        <w:t xml:space="preserve">(signature)     </w:t>
      </w:r>
      <w:r w:rsidR="00127851">
        <w:rPr>
          <w:rFonts w:asciiTheme="minorHAnsi" w:hAnsiTheme="minorHAnsi" w:cstheme="minorHAnsi"/>
        </w:rPr>
        <w:t xml:space="preserve">     </w:t>
      </w:r>
      <w:r>
        <w:rPr>
          <w:rFonts w:asciiTheme="minorHAnsi" w:hAnsiTheme="minorHAnsi" w:cstheme="minorHAnsi"/>
        </w:rPr>
        <w:t xml:space="preserve">                         (date)</w:t>
      </w:r>
    </w:p>
    <w:sectPr w:rsidR="004D5269" w:rsidRPr="004D5269" w:rsidSect="009D0EA5">
      <w:headerReference w:type="default" r:id="rId11"/>
      <w:footerReference w:type="even" r:id="rId12"/>
      <w:footerReference w:type="default" r:id="rId13"/>
      <w:pgSz w:w="12240" w:h="15840"/>
      <w:pgMar w:top="720" w:right="1440" w:bottom="1152"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D739FD" w14:textId="77777777" w:rsidR="00DE3C7B" w:rsidRDefault="00DE3C7B" w:rsidP="00DA6B6E">
      <w:pPr>
        <w:spacing w:after="0" w:line="240" w:lineRule="auto"/>
      </w:pPr>
      <w:r>
        <w:separator/>
      </w:r>
    </w:p>
  </w:endnote>
  <w:endnote w:type="continuationSeparator" w:id="0">
    <w:p w14:paraId="14A2EF2B" w14:textId="77777777" w:rsidR="00DE3C7B" w:rsidRDefault="00DE3C7B" w:rsidP="00DA6B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4EDFA" w14:textId="77777777" w:rsidR="00047914" w:rsidRDefault="00047914" w:rsidP="00047914">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6983726"/>
      <w:docPartObj>
        <w:docPartGallery w:val="Page Numbers (Bottom of Page)"/>
        <w:docPartUnique/>
      </w:docPartObj>
    </w:sdtPr>
    <w:sdtEndPr>
      <w:rPr>
        <w:noProof/>
      </w:rPr>
    </w:sdtEndPr>
    <w:sdtContent>
      <w:p w14:paraId="5AB7BF84" w14:textId="35EAFB1A" w:rsidR="009D0EA5" w:rsidRDefault="009D0EA5">
        <w:pPr>
          <w:pStyle w:val="Footer"/>
          <w:jc w:val="center"/>
        </w:pPr>
        <w:r>
          <w:fldChar w:fldCharType="begin"/>
        </w:r>
        <w:r>
          <w:instrText xml:space="preserve"> PAGE   \* MERGEFORMAT </w:instrText>
        </w:r>
        <w:r>
          <w:fldChar w:fldCharType="separate"/>
        </w:r>
        <w:r w:rsidR="00127851">
          <w:rPr>
            <w:noProof/>
          </w:rPr>
          <w:t>6</w:t>
        </w:r>
        <w:r>
          <w:rPr>
            <w:noProof/>
          </w:rPr>
          <w:fldChar w:fldCharType="end"/>
        </w:r>
      </w:p>
    </w:sdtContent>
  </w:sdt>
  <w:p w14:paraId="00037E53" w14:textId="77777777" w:rsidR="00DA6B6E" w:rsidRDefault="00DA6B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EC8201" w14:textId="77777777" w:rsidR="00DE3C7B" w:rsidRDefault="00DE3C7B" w:rsidP="00DA6B6E">
      <w:pPr>
        <w:spacing w:after="0" w:line="240" w:lineRule="auto"/>
      </w:pPr>
      <w:r>
        <w:separator/>
      </w:r>
    </w:p>
  </w:footnote>
  <w:footnote w:type="continuationSeparator" w:id="0">
    <w:p w14:paraId="36C95164" w14:textId="77777777" w:rsidR="00DE3C7B" w:rsidRDefault="00DE3C7B" w:rsidP="00DA6B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A40D3" w14:textId="77777777" w:rsidR="00047914" w:rsidRPr="00047914" w:rsidRDefault="00047914" w:rsidP="00047914">
    <w:pPr>
      <w:pStyle w:val="Header"/>
      <w:jc w:val="center"/>
      <w:rPr>
        <w:color w:val="0070C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74594"/>
    <w:multiLevelType w:val="hybridMultilevel"/>
    <w:tmpl w:val="EBF23710"/>
    <w:lvl w:ilvl="0" w:tplc="04090019">
      <w:start w:val="1"/>
      <w:numFmt w:val="lowerLetter"/>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1" w15:restartNumberingAfterBreak="0">
    <w:nsid w:val="0AB03752"/>
    <w:multiLevelType w:val="hybridMultilevel"/>
    <w:tmpl w:val="60900556"/>
    <w:lvl w:ilvl="0" w:tplc="B664B182">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0CE670C"/>
    <w:multiLevelType w:val="hybridMultilevel"/>
    <w:tmpl w:val="12ACA570"/>
    <w:lvl w:ilvl="0" w:tplc="651418C8">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15:restartNumberingAfterBreak="0">
    <w:nsid w:val="12B142EC"/>
    <w:multiLevelType w:val="hybridMultilevel"/>
    <w:tmpl w:val="441C6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137B95"/>
    <w:multiLevelType w:val="hybridMultilevel"/>
    <w:tmpl w:val="86D64AEA"/>
    <w:lvl w:ilvl="0" w:tplc="04090001">
      <w:start w:val="1"/>
      <w:numFmt w:val="bullet"/>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5" w15:restartNumberingAfterBreak="0">
    <w:nsid w:val="17A12122"/>
    <w:multiLevelType w:val="hybridMultilevel"/>
    <w:tmpl w:val="8C5AE82A"/>
    <w:lvl w:ilvl="0" w:tplc="04090019">
      <w:start w:val="1"/>
      <w:numFmt w:val="lowerLetter"/>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6" w15:restartNumberingAfterBreak="0">
    <w:nsid w:val="1EA60DCF"/>
    <w:multiLevelType w:val="hybridMultilevel"/>
    <w:tmpl w:val="CBC6E1AA"/>
    <w:lvl w:ilvl="0" w:tplc="D1A8C7E2">
      <w:numFmt w:val="bullet"/>
      <w:lvlText w:val=""/>
      <w:lvlJc w:val="left"/>
      <w:pPr>
        <w:ind w:left="1007" w:hanging="360"/>
      </w:pPr>
      <w:rPr>
        <w:rFonts w:ascii="Symbol" w:eastAsia="Symbol" w:hAnsi="Symbol" w:cs="Symbol" w:hint="default"/>
        <w:w w:val="100"/>
        <w:sz w:val="24"/>
        <w:szCs w:val="24"/>
        <w:lang w:val="en-US" w:eastAsia="en-US" w:bidi="en-US"/>
      </w:rPr>
    </w:lvl>
    <w:lvl w:ilvl="1" w:tplc="DC100E00">
      <w:numFmt w:val="bullet"/>
      <w:lvlText w:val="o"/>
      <w:lvlJc w:val="left"/>
      <w:pPr>
        <w:ind w:left="1800" w:hanging="394"/>
      </w:pPr>
      <w:rPr>
        <w:rFonts w:ascii="Courier New" w:eastAsia="Courier New" w:hAnsi="Courier New" w:cs="Courier New" w:hint="default"/>
        <w:w w:val="99"/>
        <w:sz w:val="24"/>
        <w:szCs w:val="24"/>
        <w:lang w:val="en-US" w:eastAsia="en-US" w:bidi="en-US"/>
      </w:rPr>
    </w:lvl>
    <w:lvl w:ilvl="2" w:tplc="680E3BC2">
      <w:numFmt w:val="bullet"/>
      <w:lvlText w:val="•"/>
      <w:lvlJc w:val="left"/>
      <w:pPr>
        <w:ind w:left="2702" w:hanging="394"/>
      </w:pPr>
      <w:rPr>
        <w:rFonts w:hint="default"/>
        <w:lang w:val="en-US" w:eastAsia="en-US" w:bidi="en-US"/>
      </w:rPr>
    </w:lvl>
    <w:lvl w:ilvl="3" w:tplc="D87A5F08">
      <w:numFmt w:val="bullet"/>
      <w:lvlText w:val="•"/>
      <w:lvlJc w:val="left"/>
      <w:pPr>
        <w:ind w:left="3604" w:hanging="394"/>
      </w:pPr>
      <w:rPr>
        <w:rFonts w:hint="default"/>
        <w:lang w:val="en-US" w:eastAsia="en-US" w:bidi="en-US"/>
      </w:rPr>
    </w:lvl>
    <w:lvl w:ilvl="4" w:tplc="3FE20C40">
      <w:numFmt w:val="bullet"/>
      <w:lvlText w:val="•"/>
      <w:lvlJc w:val="left"/>
      <w:pPr>
        <w:ind w:left="4506" w:hanging="394"/>
      </w:pPr>
      <w:rPr>
        <w:rFonts w:hint="default"/>
        <w:lang w:val="en-US" w:eastAsia="en-US" w:bidi="en-US"/>
      </w:rPr>
    </w:lvl>
    <w:lvl w:ilvl="5" w:tplc="447C95DC">
      <w:numFmt w:val="bullet"/>
      <w:lvlText w:val="•"/>
      <w:lvlJc w:val="left"/>
      <w:pPr>
        <w:ind w:left="5408" w:hanging="394"/>
      </w:pPr>
      <w:rPr>
        <w:rFonts w:hint="default"/>
        <w:lang w:val="en-US" w:eastAsia="en-US" w:bidi="en-US"/>
      </w:rPr>
    </w:lvl>
    <w:lvl w:ilvl="6" w:tplc="997247B8">
      <w:numFmt w:val="bullet"/>
      <w:lvlText w:val="•"/>
      <w:lvlJc w:val="left"/>
      <w:pPr>
        <w:ind w:left="6311" w:hanging="394"/>
      </w:pPr>
      <w:rPr>
        <w:rFonts w:hint="default"/>
        <w:lang w:val="en-US" w:eastAsia="en-US" w:bidi="en-US"/>
      </w:rPr>
    </w:lvl>
    <w:lvl w:ilvl="7" w:tplc="B73865B4">
      <w:numFmt w:val="bullet"/>
      <w:lvlText w:val="•"/>
      <w:lvlJc w:val="left"/>
      <w:pPr>
        <w:ind w:left="7213" w:hanging="394"/>
      </w:pPr>
      <w:rPr>
        <w:rFonts w:hint="default"/>
        <w:lang w:val="en-US" w:eastAsia="en-US" w:bidi="en-US"/>
      </w:rPr>
    </w:lvl>
    <w:lvl w:ilvl="8" w:tplc="15500602">
      <w:numFmt w:val="bullet"/>
      <w:lvlText w:val="•"/>
      <w:lvlJc w:val="left"/>
      <w:pPr>
        <w:ind w:left="8115" w:hanging="394"/>
      </w:pPr>
      <w:rPr>
        <w:rFonts w:hint="default"/>
        <w:lang w:val="en-US" w:eastAsia="en-US" w:bidi="en-US"/>
      </w:rPr>
    </w:lvl>
  </w:abstractNum>
  <w:abstractNum w:abstractNumId="7" w15:restartNumberingAfterBreak="0">
    <w:nsid w:val="1FC5070E"/>
    <w:multiLevelType w:val="hybridMultilevel"/>
    <w:tmpl w:val="12BAC0F4"/>
    <w:lvl w:ilvl="0" w:tplc="F84C3D34">
      <w:start w:val="1"/>
      <w:numFmt w:val="upperLetter"/>
      <w:lvlText w:val="%1."/>
      <w:lvlJc w:val="left"/>
      <w:pPr>
        <w:ind w:left="844" w:hanging="394"/>
        <w:jc w:val="right"/>
      </w:pPr>
      <w:rPr>
        <w:rFonts w:asciiTheme="minorHAnsi" w:eastAsia="Arial" w:hAnsiTheme="minorHAnsi" w:cstheme="minorHAnsi" w:hint="default"/>
        <w:b/>
        <w:bCs/>
        <w:spacing w:val="-2"/>
        <w:w w:val="100"/>
        <w:sz w:val="24"/>
        <w:szCs w:val="24"/>
        <w:lang w:val="en-US" w:eastAsia="en-US" w:bidi="en-US"/>
      </w:rPr>
    </w:lvl>
    <w:lvl w:ilvl="1" w:tplc="4B206B9A">
      <w:numFmt w:val="bullet"/>
      <w:lvlText w:val="•"/>
      <w:lvlJc w:val="left"/>
      <w:pPr>
        <w:ind w:left="1549" w:hanging="720"/>
      </w:pPr>
      <w:rPr>
        <w:rFonts w:ascii="Arial" w:eastAsia="Arial" w:hAnsi="Arial" w:cs="Arial" w:hint="default"/>
        <w:w w:val="100"/>
        <w:sz w:val="24"/>
        <w:szCs w:val="24"/>
        <w:lang w:val="en-US" w:eastAsia="en-US" w:bidi="en-US"/>
      </w:rPr>
    </w:lvl>
    <w:lvl w:ilvl="2" w:tplc="5930F76A">
      <w:numFmt w:val="bullet"/>
      <w:lvlText w:val="•"/>
      <w:lvlJc w:val="left"/>
      <w:pPr>
        <w:ind w:left="2471" w:hanging="720"/>
      </w:pPr>
      <w:rPr>
        <w:rFonts w:hint="default"/>
        <w:lang w:val="en-US" w:eastAsia="en-US" w:bidi="en-US"/>
      </w:rPr>
    </w:lvl>
    <w:lvl w:ilvl="3" w:tplc="6004DDDA">
      <w:numFmt w:val="bullet"/>
      <w:lvlText w:val="•"/>
      <w:lvlJc w:val="left"/>
      <w:pPr>
        <w:ind w:left="3402" w:hanging="720"/>
      </w:pPr>
      <w:rPr>
        <w:rFonts w:hint="default"/>
        <w:lang w:val="en-US" w:eastAsia="en-US" w:bidi="en-US"/>
      </w:rPr>
    </w:lvl>
    <w:lvl w:ilvl="4" w:tplc="B8DEAB88">
      <w:numFmt w:val="bullet"/>
      <w:lvlText w:val="•"/>
      <w:lvlJc w:val="left"/>
      <w:pPr>
        <w:ind w:left="4333" w:hanging="720"/>
      </w:pPr>
      <w:rPr>
        <w:rFonts w:hint="default"/>
        <w:lang w:val="en-US" w:eastAsia="en-US" w:bidi="en-US"/>
      </w:rPr>
    </w:lvl>
    <w:lvl w:ilvl="5" w:tplc="2DA09A4A">
      <w:numFmt w:val="bullet"/>
      <w:lvlText w:val="•"/>
      <w:lvlJc w:val="left"/>
      <w:pPr>
        <w:ind w:left="5264" w:hanging="720"/>
      </w:pPr>
      <w:rPr>
        <w:rFonts w:hint="default"/>
        <w:lang w:val="en-US" w:eastAsia="en-US" w:bidi="en-US"/>
      </w:rPr>
    </w:lvl>
    <w:lvl w:ilvl="6" w:tplc="93A0017A">
      <w:numFmt w:val="bullet"/>
      <w:lvlText w:val="•"/>
      <w:lvlJc w:val="left"/>
      <w:pPr>
        <w:ind w:left="6195" w:hanging="720"/>
      </w:pPr>
      <w:rPr>
        <w:rFonts w:hint="default"/>
        <w:lang w:val="en-US" w:eastAsia="en-US" w:bidi="en-US"/>
      </w:rPr>
    </w:lvl>
    <w:lvl w:ilvl="7" w:tplc="0E648FC4">
      <w:numFmt w:val="bullet"/>
      <w:lvlText w:val="•"/>
      <w:lvlJc w:val="left"/>
      <w:pPr>
        <w:ind w:left="7126" w:hanging="720"/>
      </w:pPr>
      <w:rPr>
        <w:rFonts w:hint="default"/>
        <w:lang w:val="en-US" w:eastAsia="en-US" w:bidi="en-US"/>
      </w:rPr>
    </w:lvl>
    <w:lvl w:ilvl="8" w:tplc="E766C69E">
      <w:numFmt w:val="bullet"/>
      <w:lvlText w:val="•"/>
      <w:lvlJc w:val="left"/>
      <w:pPr>
        <w:ind w:left="8057" w:hanging="720"/>
      </w:pPr>
      <w:rPr>
        <w:rFonts w:hint="default"/>
        <w:lang w:val="en-US" w:eastAsia="en-US" w:bidi="en-US"/>
      </w:rPr>
    </w:lvl>
  </w:abstractNum>
  <w:abstractNum w:abstractNumId="8" w15:restartNumberingAfterBreak="0">
    <w:nsid w:val="20982DFC"/>
    <w:multiLevelType w:val="hybridMultilevel"/>
    <w:tmpl w:val="E1D676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D57AD0"/>
    <w:multiLevelType w:val="hybridMultilevel"/>
    <w:tmpl w:val="FEE89A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105E52"/>
    <w:multiLevelType w:val="hybridMultilevel"/>
    <w:tmpl w:val="E75C3394"/>
    <w:lvl w:ilvl="0" w:tplc="E732EA4C">
      <w:numFmt w:val="bullet"/>
      <w:lvlText w:val="-"/>
      <w:lvlJc w:val="left"/>
      <w:pPr>
        <w:ind w:left="1367" w:hanging="360"/>
      </w:pPr>
      <w:rPr>
        <w:rFonts w:ascii="Calibri" w:eastAsiaTheme="minorHAnsi" w:hAnsi="Calibri" w:cs="Calibri" w:hint="default"/>
      </w:rPr>
    </w:lvl>
    <w:lvl w:ilvl="1" w:tplc="04090003" w:tentative="1">
      <w:start w:val="1"/>
      <w:numFmt w:val="bullet"/>
      <w:lvlText w:val="o"/>
      <w:lvlJc w:val="left"/>
      <w:pPr>
        <w:ind w:left="2087" w:hanging="360"/>
      </w:pPr>
      <w:rPr>
        <w:rFonts w:ascii="Courier New" w:hAnsi="Courier New" w:cs="Courier New" w:hint="default"/>
      </w:rPr>
    </w:lvl>
    <w:lvl w:ilvl="2" w:tplc="04090005" w:tentative="1">
      <w:start w:val="1"/>
      <w:numFmt w:val="bullet"/>
      <w:lvlText w:val=""/>
      <w:lvlJc w:val="left"/>
      <w:pPr>
        <w:ind w:left="2807" w:hanging="360"/>
      </w:pPr>
      <w:rPr>
        <w:rFonts w:ascii="Wingdings" w:hAnsi="Wingdings" w:hint="default"/>
      </w:rPr>
    </w:lvl>
    <w:lvl w:ilvl="3" w:tplc="04090001" w:tentative="1">
      <w:start w:val="1"/>
      <w:numFmt w:val="bullet"/>
      <w:lvlText w:val=""/>
      <w:lvlJc w:val="left"/>
      <w:pPr>
        <w:ind w:left="3527" w:hanging="360"/>
      </w:pPr>
      <w:rPr>
        <w:rFonts w:ascii="Symbol" w:hAnsi="Symbol" w:hint="default"/>
      </w:rPr>
    </w:lvl>
    <w:lvl w:ilvl="4" w:tplc="04090003" w:tentative="1">
      <w:start w:val="1"/>
      <w:numFmt w:val="bullet"/>
      <w:lvlText w:val="o"/>
      <w:lvlJc w:val="left"/>
      <w:pPr>
        <w:ind w:left="4247" w:hanging="360"/>
      </w:pPr>
      <w:rPr>
        <w:rFonts w:ascii="Courier New" w:hAnsi="Courier New" w:cs="Courier New" w:hint="default"/>
      </w:rPr>
    </w:lvl>
    <w:lvl w:ilvl="5" w:tplc="04090005" w:tentative="1">
      <w:start w:val="1"/>
      <w:numFmt w:val="bullet"/>
      <w:lvlText w:val=""/>
      <w:lvlJc w:val="left"/>
      <w:pPr>
        <w:ind w:left="4967" w:hanging="360"/>
      </w:pPr>
      <w:rPr>
        <w:rFonts w:ascii="Wingdings" w:hAnsi="Wingdings" w:hint="default"/>
      </w:rPr>
    </w:lvl>
    <w:lvl w:ilvl="6" w:tplc="04090001" w:tentative="1">
      <w:start w:val="1"/>
      <w:numFmt w:val="bullet"/>
      <w:lvlText w:val=""/>
      <w:lvlJc w:val="left"/>
      <w:pPr>
        <w:ind w:left="5687" w:hanging="360"/>
      </w:pPr>
      <w:rPr>
        <w:rFonts w:ascii="Symbol" w:hAnsi="Symbol" w:hint="default"/>
      </w:rPr>
    </w:lvl>
    <w:lvl w:ilvl="7" w:tplc="04090003" w:tentative="1">
      <w:start w:val="1"/>
      <w:numFmt w:val="bullet"/>
      <w:lvlText w:val="o"/>
      <w:lvlJc w:val="left"/>
      <w:pPr>
        <w:ind w:left="6407" w:hanging="360"/>
      </w:pPr>
      <w:rPr>
        <w:rFonts w:ascii="Courier New" w:hAnsi="Courier New" w:cs="Courier New" w:hint="default"/>
      </w:rPr>
    </w:lvl>
    <w:lvl w:ilvl="8" w:tplc="04090005" w:tentative="1">
      <w:start w:val="1"/>
      <w:numFmt w:val="bullet"/>
      <w:lvlText w:val=""/>
      <w:lvlJc w:val="left"/>
      <w:pPr>
        <w:ind w:left="7127" w:hanging="360"/>
      </w:pPr>
      <w:rPr>
        <w:rFonts w:ascii="Wingdings" w:hAnsi="Wingdings" w:hint="default"/>
      </w:rPr>
    </w:lvl>
  </w:abstractNum>
  <w:abstractNum w:abstractNumId="11" w15:restartNumberingAfterBreak="0">
    <w:nsid w:val="35511878"/>
    <w:multiLevelType w:val="hybridMultilevel"/>
    <w:tmpl w:val="72045D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3FEE3E2E"/>
    <w:multiLevelType w:val="hybridMultilevel"/>
    <w:tmpl w:val="44D27D76"/>
    <w:lvl w:ilvl="0" w:tplc="04090019">
      <w:start w:val="1"/>
      <w:numFmt w:val="lowerLetter"/>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13" w15:restartNumberingAfterBreak="0">
    <w:nsid w:val="40926C7E"/>
    <w:multiLevelType w:val="hybridMultilevel"/>
    <w:tmpl w:val="D94E457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429646A3"/>
    <w:multiLevelType w:val="hybridMultilevel"/>
    <w:tmpl w:val="5164BE92"/>
    <w:lvl w:ilvl="0" w:tplc="8B70A914">
      <w:start w:val="1"/>
      <w:numFmt w:val="decimal"/>
      <w:lvlText w:val="%1."/>
      <w:lvlJc w:val="left"/>
      <w:pPr>
        <w:ind w:left="723" w:hanging="360"/>
      </w:pPr>
      <w:rPr>
        <w:rFonts w:ascii="Arial" w:eastAsia="Arial" w:hAnsi="Arial" w:cs="Arial" w:hint="default"/>
        <w:spacing w:val="-1"/>
        <w:w w:val="99"/>
        <w:sz w:val="20"/>
        <w:szCs w:val="20"/>
        <w:lang w:val="en-US" w:eastAsia="en-US" w:bidi="en-US"/>
      </w:rPr>
    </w:lvl>
    <w:lvl w:ilvl="1" w:tplc="E056DCFA">
      <w:numFmt w:val="bullet"/>
      <w:lvlText w:val="•"/>
      <w:lvlJc w:val="left"/>
      <w:pPr>
        <w:ind w:left="1640" w:hanging="360"/>
      </w:pPr>
      <w:rPr>
        <w:rFonts w:hint="default"/>
        <w:lang w:val="en-US" w:eastAsia="en-US" w:bidi="en-US"/>
      </w:rPr>
    </w:lvl>
    <w:lvl w:ilvl="2" w:tplc="E44A717C">
      <w:numFmt w:val="bullet"/>
      <w:lvlText w:val="•"/>
      <w:lvlJc w:val="left"/>
      <w:pPr>
        <w:ind w:left="2560" w:hanging="360"/>
      </w:pPr>
      <w:rPr>
        <w:rFonts w:hint="default"/>
        <w:lang w:val="en-US" w:eastAsia="en-US" w:bidi="en-US"/>
      </w:rPr>
    </w:lvl>
    <w:lvl w:ilvl="3" w:tplc="41AA6676">
      <w:numFmt w:val="bullet"/>
      <w:lvlText w:val="•"/>
      <w:lvlJc w:val="left"/>
      <w:pPr>
        <w:ind w:left="3480" w:hanging="360"/>
      </w:pPr>
      <w:rPr>
        <w:rFonts w:hint="default"/>
        <w:lang w:val="en-US" w:eastAsia="en-US" w:bidi="en-US"/>
      </w:rPr>
    </w:lvl>
    <w:lvl w:ilvl="4" w:tplc="3F3C4B7C">
      <w:numFmt w:val="bullet"/>
      <w:lvlText w:val="•"/>
      <w:lvlJc w:val="left"/>
      <w:pPr>
        <w:ind w:left="4400" w:hanging="360"/>
      </w:pPr>
      <w:rPr>
        <w:rFonts w:hint="default"/>
        <w:lang w:val="en-US" w:eastAsia="en-US" w:bidi="en-US"/>
      </w:rPr>
    </w:lvl>
    <w:lvl w:ilvl="5" w:tplc="6B147E74">
      <w:numFmt w:val="bullet"/>
      <w:lvlText w:val="•"/>
      <w:lvlJc w:val="left"/>
      <w:pPr>
        <w:ind w:left="5320" w:hanging="360"/>
      </w:pPr>
      <w:rPr>
        <w:rFonts w:hint="default"/>
        <w:lang w:val="en-US" w:eastAsia="en-US" w:bidi="en-US"/>
      </w:rPr>
    </w:lvl>
    <w:lvl w:ilvl="6" w:tplc="88A0D14C">
      <w:numFmt w:val="bullet"/>
      <w:lvlText w:val="•"/>
      <w:lvlJc w:val="left"/>
      <w:pPr>
        <w:ind w:left="6240" w:hanging="360"/>
      </w:pPr>
      <w:rPr>
        <w:rFonts w:hint="default"/>
        <w:lang w:val="en-US" w:eastAsia="en-US" w:bidi="en-US"/>
      </w:rPr>
    </w:lvl>
    <w:lvl w:ilvl="7" w:tplc="EAC637BC">
      <w:numFmt w:val="bullet"/>
      <w:lvlText w:val="•"/>
      <w:lvlJc w:val="left"/>
      <w:pPr>
        <w:ind w:left="7160" w:hanging="360"/>
      </w:pPr>
      <w:rPr>
        <w:rFonts w:hint="default"/>
        <w:lang w:val="en-US" w:eastAsia="en-US" w:bidi="en-US"/>
      </w:rPr>
    </w:lvl>
    <w:lvl w:ilvl="8" w:tplc="7E867E64">
      <w:numFmt w:val="bullet"/>
      <w:lvlText w:val="•"/>
      <w:lvlJc w:val="left"/>
      <w:pPr>
        <w:ind w:left="8080" w:hanging="360"/>
      </w:pPr>
      <w:rPr>
        <w:rFonts w:hint="default"/>
        <w:lang w:val="en-US" w:eastAsia="en-US" w:bidi="en-US"/>
      </w:rPr>
    </w:lvl>
  </w:abstractNum>
  <w:abstractNum w:abstractNumId="15" w15:restartNumberingAfterBreak="0">
    <w:nsid w:val="460872B6"/>
    <w:multiLevelType w:val="hybridMultilevel"/>
    <w:tmpl w:val="F7EA6CD8"/>
    <w:lvl w:ilvl="0" w:tplc="04090001">
      <w:start w:val="1"/>
      <w:numFmt w:val="bullet"/>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16" w15:restartNumberingAfterBreak="0">
    <w:nsid w:val="67C0740C"/>
    <w:multiLevelType w:val="hybridMultilevel"/>
    <w:tmpl w:val="5C8615EA"/>
    <w:lvl w:ilvl="0" w:tplc="06400DC0">
      <w:start w:val="1"/>
      <w:numFmt w:val="decimal"/>
      <w:lvlText w:val="(%1)"/>
      <w:lvlJc w:val="left"/>
      <w:pPr>
        <w:ind w:left="460" w:hanging="360"/>
      </w:pPr>
      <w:rPr>
        <w:rFonts w:ascii="Times New Roman" w:eastAsia="Times New Roman" w:hAnsi="Times New Roman" w:hint="default"/>
        <w:sz w:val="24"/>
        <w:szCs w:val="24"/>
      </w:rPr>
    </w:lvl>
    <w:lvl w:ilvl="1" w:tplc="E95281FC">
      <w:start w:val="6"/>
      <w:numFmt w:val="decimal"/>
      <w:lvlText w:val="(%2)"/>
      <w:lvlJc w:val="left"/>
      <w:pPr>
        <w:ind w:left="800" w:hanging="341"/>
      </w:pPr>
      <w:rPr>
        <w:rFonts w:ascii="Times New Roman" w:eastAsia="Times New Roman" w:hAnsi="Times New Roman" w:hint="default"/>
        <w:sz w:val="24"/>
        <w:szCs w:val="24"/>
      </w:rPr>
    </w:lvl>
    <w:lvl w:ilvl="2" w:tplc="1F72B742">
      <w:start w:val="1"/>
      <w:numFmt w:val="bullet"/>
      <w:lvlText w:val="•"/>
      <w:lvlJc w:val="left"/>
      <w:pPr>
        <w:ind w:left="1691" w:hanging="341"/>
      </w:pPr>
      <w:rPr>
        <w:rFonts w:hint="default"/>
      </w:rPr>
    </w:lvl>
    <w:lvl w:ilvl="3" w:tplc="EB246C32">
      <w:start w:val="1"/>
      <w:numFmt w:val="bullet"/>
      <w:lvlText w:val="•"/>
      <w:lvlJc w:val="left"/>
      <w:pPr>
        <w:ind w:left="2582" w:hanging="341"/>
      </w:pPr>
      <w:rPr>
        <w:rFonts w:hint="default"/>
      </w:rPr>
    </w:lvl>
    <w:lvl w:ilvl="4" w:tplc="155EFEBE">
      <w:start w:val="1"/>
      <w:numFmt w:val="bullet"/>
      <w:lvlText w:val="•"/>
      <w:lvlJc w:val="left"/>
      <w:pPr>
        <w:ind w:left="3473" w:hanging="341"/>
      </w:pPr>
      <w:rPr>
        <w:rFonts w:hint="default"/>
      </w:rPr>
    </w:lvl>
    <w:lvl w:ilvl="5" w:tplc="8C10B844">
      <w:start w:val="1"/>
      <w:numFmt w:val="bullet"/>
      <w:lvlText w:val="•"/>
      <w:lvlJc w:val="left"/>
      <w:pPr>
        <w:ind w:left="4364" w:hanging="341"/>
      </w:pPr>
      <w:rPr>
        <w:rFonts w:hint="default"/>
      </w:rPr>
    </w:lvl>
    <w:lvl w:ilvl="6" w:tplc="99C826F0">
      <w:start w:val="1"/>
      <w:numFmt w:val="bullet"/>
      <w:lvlText w:val="•"/>
      <w:lvlJc w:val="left"/>
      <w:pPr>
        <w:ind w:left="5256" w:hanging="341"/>
      </w:pPr>
      <w:rPr>
        <w:rFonts w:hint="default"/>
      </w:rPr>
    </w:lvl>
    <w:lvl w:ilvl="7" w:tplc="24D0A8EC">
      <w:start w:val="1"/>
      <w:numFmt w:val="bullet"/>
      <w:lvlText w:val="•"/>
      <w:lvlJc w:val="left"/>
      <w:pPr>
        <w:ind w:left="6147" w:hanging="341"/>
      </w:pPr>
      <w:rPr>
        <w:rFonts w:hint="default"/>
      </w:rPr>
    </w:lvl>
    <w:lvl w:ilvl="8" w:tplc="E2624DFE">
      <w:start w:val="1"/>
      <w:numFmt w:val="bullet"/>
      <w:lvlText w:val="•"/>
      <w:lvlJc w:val="left"/>
      <w:pPr>
        <w:ind w:left="7038" w:hanging="341"/>
      </w:pPr>
      <w:rPr>
        <w:rFonts w:hint="default"/>
      </w:rPr>
    </w:lvl>
  </w:abstractNum>
  <w:abstractNum w:abstractNumId="17" w15:restartNumberingAfterBreak="0">
    <w:nsid w:val="6E201B12"/>
    <w:multiLevelType w:val="hybridMultilevel"/>
    <w:tmpl w:val="75B4E488"/>
    <w:lvl w:ilvl="0" w:tplc="F84C3D34">
      <w:start w:val="1"/>
      <w:numFmt w:val="upperLetter"/>
      <w:lvlText w:val="%1."/>
      <w:lvlJc w:val="left"/>
      <w:pPr>
        <w:ind w:left="844" w:hanging="394"/>
        <w:jc w:val="right"/>
      </w:pPr>
      <w:rPr>
        <w:rFonts w:asciiTheme="minorHAnsi" w:eastAsia="Arial" w:hAnsiTheme="minorHAnsi" w:cstheme="minorHAnsi" w:hint="default"/>
        <w:b/>
        <w:bCs/>
        <w:spacing w:val="-2"/>
        <w:w w:val="100"/>
        <w:sz w:val="24"/>
        <w:szCs w:val="24"/>
        <w:lang w:val="en-US" w:eastAsia="en-US" w:bidi="en-US"/>
      </w:rPr>
    </w:lvl>
    <w:lvl w:ilvl="1" w:tplc="04090001">
      <w:start w:val="1"/>
      <w:numFmt w:val="bullet"/>
      <w:lvlText w:val=""/>
      <w:lvlJc w:val="left"/>
      <w:pPr>
        <w:ind w:left="1549" w:hanging="720"/>
      </w:pPr>
      <w:rPr>
        <w:rFonts w:ascii="Symbol" w:hAnsi="Symbol" w:hint="default"/>
        <w:w w:val="100"/>
        <w:sz w:val="24"/>
        <w:szCs w:val="24"/>
        <w:lang w:val="en-US" w:eastAsia="en-US" w:bidi="en-US"/>
      </w:rPr>
    </w:lvl>
    <w:lvl w:ilvl="2" w:tplc="5930F76A">
      <w:numFmt w:val="bullet"/>
      <w:lvlText w:val="•"/>
      <w:lvlJc w:val="left"/>
      <w:pPr>
        <w:ind w:left="2471" w:hanging="720"/>
      </w:pPr>
      <w:rPr>
        <w:rFonts w:hint="default"/>
        <w:lang w:val="en-US" w:eastAsia="en-US" w:bidi="en-US"/>
      </w:rPr>
    </w:lvl>
    <w:lvl w:ilvl="3" w:tplc="6004DDDA">
      <w:numFmt w:val="bullet"/>
      <w:lvlText w:val="•"/>
      <w:lvlJc w:val="left"/>
      <w:pPr>
        <w:ind w:left="3402" w:hanging="720"/>
      </w:pPr>
      <w:rPr>
        <w:rFonts w:hint="default"/>
        <w:lang w:val="en-US" w:eastAsia="en-US" w:bidi="en-US"/>
      </w:rPr>
    </w:lvl>
    <w:lvl w:ilvl="4" w:tplc="B8DEAB88">
      <w:numFmt w:val="bullet"/>
      <w:lvlText w:val="•"/>
      <w:lvlJc w:val="left"/>
      <w:pPr>
        <w:ind w:left="4333" w:hanging="720"/>
      </w:pPr>
      <w:rPr>
        <w:rFonts w:hint="default"/>
        <w:lang w:val="en-US" w:eastAsia="en-US" w:bidi="en-US"/>
      </w:rPr>
    </w:lvl>
    <w:lvl w:ilvl="5" w:tplc="2DA09A4A">
      <w:numFmt w:val="bullet"/>
      <w:lvlText w:val="•"/>
      <w:lvlJc w:val="left"/>
      <w:pPr>
        <w:ind w:left="5264" w:hanging="720"/>
      </w:pPr>
      <w:rPr>
        <w:rFonts w:hint="default"/>
        <w:lang w:val="en-US" w:eastAsia="en-US" w:bidi="en-US"/>
      </w:rPr>
    </w:lvl>
    <w:lvl w:ilvl="6" w:tplc="93A0017A">
      <w:numFmt w:val="bullet"/>
      <w:lvlText w:val="•"/>
      <w:lvlJc w:val="left"/>
      <w:pPr>
        <w:ind w:left="6195" w:hanging="720"/>
      </w:pPr>
      <w:rPr>
        <w:rFonts w:hint="default"/>
        <w:lang w:val="en-US" w:eastAsia="en-US" w:bidi="en-US"/>
      </w:rPr>
    </w:lvl>
    <w:lvl w:ilvl="7" w:tplc="0E648FC4">
      <w:numFmt w:val="bullet"/>
      <w:lvlText w:val="•"/>
      <w:lvlJc w:val="left"/>
      <w:pPr>
        <w:ind w:left="7126" w:hanging="720"/>
      </w:pPr>
      <w:rPr>
        <w:rFonts w:hint="default"/>
        <w:lang w:val="en-US" w:eastAsia="en-US" w:bidi="en-US"/>
      </w:rPr>
    </w:lvl>
    <w:lvl w:ilvl="8" w:tplc="E766C69E">
      <w:numFmt w:val="bullet"/>
      <w:lvlText w:val="•"/>
      <w:lvlJc w:val="left"/>
      <w:pPr>
        <w:ind w:left="8057" w:hanging="720"/>
      </w:pPr>
      <w:rPr>
        <w:rFonts w:hint="default"/>
        <w:lang w:val="en-US" w:eastAsia="en-US" w:bidi="en-US"/>
      </w:rPr>
    </w:lvl>
  </w:abstractNum>
  <w:abstractNum w:abstractNumId="18" w15:restartNumberingAfterBreak="0">
    <w:nsid w:val="702C1D5C"/>
    <w:multiLevelType w:val="hybridMultilevel"/>
    <w:tmpl w:val="A87C0F2E"/>
    <w:lvl w:ilvl="0" w:tplc="96F473B2">
      <w:start w:val="1"/>
      <w:numFmt w:val="decimal"/>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19" w15:restartNumberingAfterBreak="0">
    <w:nsid w:val="749B2594"/>
    <w:multiLevelType w:val="hybridMultilevel"/>
    <w:tmpl w:val="FA02B0F2"/>
    <w:lvl w:ilvl="0" w:tplc="96F473B2">
      <w:start w:val="1"/>
      <w:numFmt w:val="decimal"/>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20" w15:restartNumberingAfterBreak="0">
    <w:nsid w:val="7D3106CC"/>
    <w:multiLevelType w:val="hybridMultilevel"/>
    <w:tmpl w:val="D306066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1" w15:restartNumberingAfterBreak="0">
    <w:nsid w:val="7FDF5D5D"/>
    <w:multiLevelType w:val="hybridMultilevel"/>
    <w:tmpl w:val="DECE2158"/>
    <w:lvl w:ilvl="0" w:tplc="04090019">
      <w:start w:val="1"/>
      <w:numFmt w:val="lowerLetter"/>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num w:numId="1" w16cid:durableId="315500733">
    <w:abstractNumId w:val="1"/>
  </w:num>
  <w:num w:numId="2" w16cid:durableId="1747417515">
    <w:abstractNumId w:val="8"/>
  </w:num>
  <w:num w:numId="3" w16cid:durableId="641273690">
    <w:abstractNumId w:val="9"/>
  </w:num>
  <w:num w:numId="4" w16cid:durableId="230698390">
    <w:abstractNumId w:val="2"/>
  </w:num>
  <w:num w:numId="5" w16cid:durableId="445656079">
    <w:abstractNumId w:val="18"/>
  </w:num>
  <w:num w:numId="6" w16cid:durableId="46493957">
    <w:abstractNumId w:val="19"/>
  </w:num>
  <w:num w:numId="7" w16cid:durableId="967782801">
    <w:abstractNumId w:val="21"/>
  </w:num>
  <w:num w:numId="8" w16cid:durableId="431977459">
    <w:abstractNumId w:val="0"/>
  </w:num>
  <w:num w:numId="9" w16cid:durableId="1869446804">
    <w:abstractNumId w:val="5"/>
  </w:num>
  <w:num w:numId="10" w16cid:durableId="1438713172">
    <w:abstractNumId w:val="12"/>
  </w:num>
  <w:num w:numId="11" w16cid:durableId="1334532751">
    <w:abstractNumId w:val="16"/>
  </w:num>
  <w:num w:numId="12" w16cid:durableId="173280217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928029325">
    <w:abstractNumId w:val="14"/>
  </w:num>
  <w:num w:numId="14" w16cid:durableId="1916041332">
    <w:abstractNumId w:val="7"/>
  </w:num>
  <w:num w:numId="15" w16cid:durableId="993488651">
    <w:abstractNumId w:val="6"/>
  </w:num>
  <w:num w:numId="16" w16cid:durableId="1441291027">
    <w:abstractNumId w:val="10"/>
  </w:num>
  <w:num w:numId="17" w16cid:durableId="583228859">
    <w:abstractNumId w:val="3"/>
  </w:num>
  <w:num w:numId="18" w16cid:durableId="32579255">
    <w:abstractNumId w:val="17"/>
  </w:num>
  <w:num w:numId="19" w16cid:durableId="2073960254">
    <w:abstractNumId w:val="15"/>
  </w:num>
  <w:num w:numId="20" w16cid:durableId="1618871006">
    <w:abstractNumId w:val="20"/>
  </w:num>
  <w:num w:numId="21" w16cid:durableId="174853660">
    <w:abstractNumId w:val="4"/>
  </w:num>
  <w:num w:numId="22" w16cid:durableId="440677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2A92"/>
    <w:rsid w:val="000141E7"/>
    <w:rsid w:val="00047914"/>
    <w:rsid w:val="000E2C29"/>
    <w:rsid w:val="000F5500"/>
    <w:rsid w:val="00127851"/>
    <w:rsid w:val="00143947"/>
    <w:rsid w:val="001C4106"/>
    <w:rsid w:val="001C5D62"/>
    <w:rsid w:val="00230449"/>
    <w:rsid w:val="00240CD2"/>
    <w:rsid w:val="002439CF"/>
    <w:rsid w:val="00246683"/>
    <w:rsid w:val="00266648"/>
    <w:rsid w:val="002D46CB"/>
    <w:rsid w:val="002F1E71"/>
    <w:rsid w:val="0033154E"/>
    <w:rsid w:val="0036130C"/>
    <w:rsid w:val="00374B41"/>
    <w:rsid w:val="003B635F"/>
    <w:rsid w:val="003C2760"/>
    <w:rsid w:val="003C7606"/>
    <w:rsid w:val="003E5F88"/>
    <w:rsid w:val="0043332A"/>
    <w:rsid w:val="00475872"/>
    <w:rsid w:val="004A286E"/>
    <w:rsid w:val="004B02D1"/>
    <w:rsid w:val="004D5269"/>
    <w:rsid w:val="004E5D0E"/>
    <w:rsid w:val="004F3A19"/>
    <w:rsid w:val="00506B59"/>
    <w:rsid w:val="00526A95"/>
    <w:rsid w:val="005D1E80"/>
    <w:rsid w:val="00613430"/>
    <w:rsid w:val="00641EF4"/>
    <w:rsid w:val="006D186C"/>
    <w:rsid w:val="00802A92"/>
    <w:rsid w:val="00803C27"/>
    <w:rsid w:val="008112A3"/>
    <w:rsid w:val="008272BB"/>
    <w:rsid w:val="008B4A8A"/>
    <w:rsid w:val="008F0A32"/>
    <w:rsid w:val="00957D05"/>
    <w:rsid w:val="00965DBA"/>
    <w:rsid w:val="009C3DB5"/>
    <w:rsid w:val="009D0EA5"/>
    <w:rsid w:val="00A14A30"/>
    <w:rsid w:val="00A326DC"/>
    <w:rsid w:val="00A461AF"/>
    <w:rsid w:val="00A84471"/>
    <w:rsid w:val="00A95243"/>
    <w:rsid w:val="00AA150B"/>
    <w:rsid w:val="00AD498B"/>
    <w:rsid w:val="00B37EAB"/>
    <w:rsid w:val="00C06108"/>
    <w:rsid w:val="00C06B3A"/>
    <w:rsid w:val="00C1688D"/>
    <w:rsid w:val="00C56EFC"/>
    <w:rsid w:val="00C86E76"/>
    <w:rsid w:val="00CB3C12"/>
    <w:rsid w:val="00D11781"/>
    <w:rsid w:val="00D143FF"/>
    <w:rsid w:val="00D8559A"/>
    <w:rsid w:val="00DA2B3D"/>
    <w:rsid w:val="00DA4FB3"/>
    <w:rsid w:val="00DA6B6E"/>
    <w:rsid w:val="00DB7427"/>
    <w:rsid w:val="00DD3734"/>
    <w:rsid w:val="00DE3C7B"/>
    <w:rsid w:val="00DE6DD5"/>
    <w:rsid w:val="00DF627D"/>
    <w:rsid w:val="00E1571A"/>
    <w:rsid w:val="00EA3345"/>
    <w:rsid w:val="00F23F8A"/>
    <w:rsid w:val="00F27BF6"/>
    <w:rsid w:val="00F33D40"/>
    <w:rsid w:val="00FB4CB8"/>
    <w:rsid w:val="00FB7D8B"/>
    <w:rsid w:val="00FC3A6B"/>
    <w:rsid w:val="00FF42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17E993A"/>
  <w15:chartTrackingRefBased/>
  <w15:docId w15:val="{4F3F7DCB-EBDE-4104-8DDA-15768B947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3154E"/>
    <w:pPr>
      <w:widowControl w:val="0"/>
      <w:autoSpaceDE w:val="0"/>
      <w:autoSpaceDN w:val="0"/>
      <w:spacing w:after="0" w:line="240" w:lineRule="auto"/>
      <w:ind w:left="769"/>
      <w:outlineLvl w:val="0"/>
    </w:pPr>
    <w:rPr>
      <w:rFonts w:ascii="Arial" w:eastAsia="Arial" w:hAnsi="Arial" w:cs="Arial"/>
      <w:b/>
      <w:bCs/>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02A92"/>
    <w:pPr>
      <w:tabs>
        <w:tab w:val="center" w:pos="4680"/>
        <w:tab w:val="right" w:pos="9360"/>
      </w:tabs>
      <w:spacing w:after="0" w:line="240" w:lineRule="auto"/>
    </w:pPr>
    <w:rPr>
      <w:rFonts w:ascii="Cambria Math" w:hAnsi="Cambria Math"/>
      <w:sz w:val="24"/>
    </w:rPr>
  </w:style>
  <w:style w:type="character" w:customStyle="1" w:styleId="FooterChar">
    <w:name w:val="Footer Char"/>
    <w:basedOn w:val="DefaultParagraphFont"/>
    <w:link w:val="Footer"/>
    <w:uiPriority w:val="99"/>
    <w:rsid w:val="00802A92"/>
    <w:rPr>
      <w:rFonts w:ascii="Cambria Math" w:hAnsi="Cambria Math"/>
      <w:sz w:val="24"/>
    </w:rPr>
  </w:style>
  <w:style w:type="character" w:styleId="Hyperlink">
    <w:name w:val="Hyperlink"/>
    <w:basedOn w:val="DefaultParagraphFont"/>
    <w:uiPriority w:val="99"/>
    <w:unhideWhenUsed/>
    <w:rsid w:val="00802A92"/>
    <w:rPr>
      <w:color w:val="0563C1" w:themeColor="hyperlink"/>
      <w:u w:val="single"/>
    </w:rPr>
  </w:style>
  <w:style w:type="paragraph" w:styleId="Header">
    <w:name w:val="header"/>
    <w:basedOn w:val="Normal"/>
    <w:link w:val="HeaderChar"/>
    <w:uiPriority w:val="99"/>
    <w:unhideWhenUsed/>
    <w:rsid w:val="00DA6B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6B6E"/>
  </w:style>
  <w:style w:type="paragraph" w:styleId="ListParagraph">
    <w:name w:val="List Paragraph"/>
    <w:basedOn w:val="Normal"/>
    <w:uiPriority w:val="1"/>
    <w:qFormat/>
    <w:rsid w:val="00DF627D"/>
    <w:pPr>
      <w:ind w:left="720"/>
      <w:contextualSpacing/>
    </w:pPr>
  </w:style>
  <w:style w:type="paragraph" w:styleId="BodyText">
    <w:name w:val="Body Text"/>
    <w:basedOn w:val="Normal"/>
    <w:link w:val="BodyTextChar"/>
    <w:uiPriority w:val="1"/>
    <w:qFormat/>
    <w:rsid w:val="00A461AF"/>
    <w:pPr>
      <w:widowControl w:val="0"/>
      <w:spacing w:after="0" w:line="240" w:lineRule="auto"/>
      <w:ind w:left="10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A461AF"/>
    <w:rPr>
      <w:rFonts w:ascii="Times New Roman" w:eastAsia="Times New Roman" w:hAnsi="Times New Roman"/>
      <w:sz w:val="24"/>
      <w:szCs w:val="24"/>
    </w:rPr>
  </w:style>
  <w:style w:type="paragraph" w:styleId="NoSpacing">
    <w:name w:val="No Spacing"/>
    <w:uiPriority w:val="1"/>
    <w:qFormat/>
    <w:rsid w:val="00047914"/>
    <w:pPr>
      <w:spacing w:after="0" w:line="240" w:lineRule="auto"/>
    </w:pPr>
  </w:style>
  <w:style w:type="character" w:customStyle="1" w:styleId="UnresolvedMention1">
    <w:name w:val="Unresolved Mention1"/>
    <w:basedOn w:val="DefaultParagraphFont"/>
    <w:uiPriority w:val="99"/>
    <w:semiHidden/>
    <w:unhideWhenUsed/>
    <w:rsid w:val="004E5D0E"/>
    <w:rPr>
      <w:color w:val="605E5C"/>
      <w:shd w:val="clear" w:color="auto" w:fill="E1DFDD"/>
    </w:rPr>
  </w:style>
  <w:style w:type="character" w:customStyle="1" w:styleId="Heading1Char">
    <w:name w:val="Heading 1 Char"/>
    <w:basedOn w:val="DefaultParagraphFont"/>
    <w:link w:val="Heading1"/>
    <w:uiPriority w:val="9"/>
    <w:rsid w:val="0033154E"/>
    <w:rPr>
      <w:rFonts w:ascii="Arial" w:eastAsia="Arial" w:hAnsi="Arial" w:cs="Arial"/>
      <w:b/>
      <w:bCs/>
      <w:sz w:val="24"/>
      <w:szCs w:val="24"/>
      <w:lang w:bidi="en-US"/>
    </w:rPr>
  </w:style>
  <w:style w:type="paragraph" w:customStyle="1" w:styleId="TableParagraph">
    <w:name w:val="Table Paragraph"/>
    <w:basedOn w:val="Normal"/>
    <w:uiPriority w:val="1"/>
    <w:qFormat/>
    <w:rsid w:val="0033154E"/>
    <w:pPr>
      <w:widowControl w:val="0"/>
      <w:autoSpaceDE w:val="0"/>
      <w:autoSpaceDN w:val="0"/>
      <w:spacing w:after="0" w:line="240" w:lineRule="auto"/>
    </w:pPr>
    <w:rPr>
      <w:rFonts w:ascii="Arial" w:eastAsia="Arial" w:hAnsi="Arial" w:cs="Arial"/>
      <w:lang w:bidi="en-US"/>
    </w:rPr>
  </w:style>
  <w:style w:type="paragraph" w:styleId="BalloonText">
    <w:name w:val="Balloon Text"/>
    <w:basedOn w:val="Normal"/>
    <w:link w:val="BalloonTextChar"/>
    <w:uiPriority w:val="99"/>
    <w:semiHidden/>
    <w:unhideWhenUsed/>
    <w:rsid w:val="000141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41E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719702">
      <w:bodyDiv w:val="1"/>
      <w:marLeft w:val="0"/>
      <w:marRight w:val="0"/>
      <w:marTop w:val="0"/>
      <w:marBottom w:val="0"/>
      <w:divBdr>
        <w:top w:val="none" w:sz="0" w:space="0" w:color="auto"/>
        <w:left w:val="none" w:sz="0" w:space="0" w:color="auto"/>
        <w:bottom w:val="none" w:sz="0" w:space="0" w:color="auto"/>
        <w:right w:val="none" w:sz="0" w:space="0" w:color="auto"/>
      </w:divBdr>
    </w:div>
    <w:div w:id="310528900">
      <w:bodyDiv w:val="1"/>
      <w:marLeft w:val="0"/>
      <w:marRight w:val="0"/>
      <w:marTop w:val="0"/>
      <w:marBottom w:val="0"/>
      <w:divBdr>
        <w:top w:val="none" w:sz="0" w:space="0" w:color="auto"/>
        <w:left w:val="none" w:sz="0" w:space="0" w:color="auto"/>
        <w:bottom w:val="none" w:sz="0" w:space="0" w:color="auto"/>
        <w:right w:val="none" w:sz="0" w:space="0" w:color="auto"/>
      </w:divBdr>
    </w:div>
    <w:div w:id="521013032">
      <w:bodyDiv w:val="1"/>
      <w:marLeft w:val="0"/>
      <w:marRight w:val="0"/>
      <w:marTop w:val="0"/>
      <w:marBottom w:val="0"/>
      <w:divBdr>
        <w:top w:val="none" w:sz="0" w:space="0" w:color="auto"/>
        <w:left w:val="none" w:sz="0" w:space="0" w:color="auto"/>
        <w:bottom w:val="none" w:sz="0" w:space="0" w:color="auto"/>
        <w:right w:val="none" w:sz="0" w:space="0" w:color="auto"/>
      </w:divBdr>
    </w:div>
    <w:div w:id="162542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hf.org/resourcestools/Documents/competency_Assessment_Tier1_2014.pdf" TargetMode="External"/><Relationship Id="rId4" Type="http://schemas.openxmlformats.org/officeDocument/2006/relationships/settings" Target="settings.xml"/><Relationship Id="rId9" Type="http://schemas.openxmlformats.org/officeDocument/2006/relationships/hyperlink" Target="mailto:schd@sciotocounty.ne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6AE5D3-502A-487A-8202-8D1975AA2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2060</Words>
  <Characters>11742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Henderson</dc:creator>
  <cp:keywords/>
  <dc:description/>
  <cp:lastModifiedBy>Amber Gustin</cp:lastModifiedBy>
  <cp:revision>5</cp:revision>
  <cp:lastPrinted>2020-01-30T22:52:00Z</cp:lastPrinted>
  <dcterms:created xsi:type="dcterms:W3CDTF">2022-04-06T18:37:00Z</dcterms:created>
  <dcterms:modified xsi:type="dcterms:W3CDTF">2022-08-04T13:39:00Z</dcterms:modified>
</cp:coreProperties>
</file>